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7B" w:rsidRDefault="00AA20B8" w:rsidP="00AA20B8">
      <w:pPr>
        <w:spacing w:after="0"/>
        <w:rPr>
          <w:rFonts w:ascii="Arial" w:hAnsi="Arial" w:cs="Arial"/>
          <w:sz w:val="28"/>
          <w:szCs w:val="28"/>
        </w:rPr>
      </w:pPr>
      <w:r w:rsidRPr="00AA20B8">
        <w:rPr>
          <w:rFonts w:ascii="Arial" w:hAnsi="Arial" w:cs="Arial"/>
          <w:sz w:val="28"/>
          <w:szCs w:val="28"/>
        </w:rPr>
        <w:t>Jeremiah Chapter One</w:t>
      </w:r>
    </w:p>
    <w:p w:rsidR="00AA20B8" w:rsidRPr="00A70B4A" w:rsidRDefault="00AA20B8" w:rsidP="00AA20B8">
      <w:pPr>
        <w:spacing w:after="0"/>
        <w:rPr>
          <w:rFonts w:ascii="Arial" w:hAnsi="Arial" w:cs="Arial"/>
        </w:rPr>
      </w:pPr>
      <w:r w:rsidRPr="00A70B4A">
        <w:rPr>
          <w:rFonts w:ascii="Arial" w:hAnsi="Arial" w:cs="Arial"/>
        </w:rPr>
        <w:t>Year</w:t>
      </w:r>
      <w:r w:rsidR="00A70B4A" w:rsidRPr="00A70B4A">
        <w:rPr>
          <w:rFonts w:ascii="Arial" w:hAnsi="Arial" w:cs="Arial"/>
        </w:rPr>
        <w:t>:</w:t>
      </w:r>
      <w:r w:rsidRPr="00A70B4A">
        <w:rPr>
          <w:rFonts w:ascii="Arial" w:hAnsi="Arial" w:cs="Arial"/>
        </w:rPr>
        <w:t xml:space="preserve"> 627 BC</w:t>
      </w:r>
    </w:p>
    <w:p w:rsidR="00AA20B8" w:rsidRDefault="00AA20B8" w:rsidP="00AA20B8">
      <w:pPr>
        <w:spacing w:after="0"/>
        <w:rPr>
          <w:rFonts w:ascii="Arial" w:hAnsi="Arial" w:cs="Arial"/>
        </w:rPr>
      </w:pPr>
    </w:p>
    <w:p w:rsidR="00A70B4A" w:rsidRPr="007C086F" w:rsidRDefault="00A70B4A" w:rsidP="00AA20B8">
      <w:pPr>
        <w:spacing w:after="0"/>
        <w:rPr>
          <w:rFonts w:ascii="Arial" w:hAnsi="Arial" w:cs="Arial"/>
          <w:b/>
        </w:rPr>
      </w:pPr>
      <w:r w:rsidRPr="007C086F">
        <w:rPr>
          <w:rFonts w:ascii="Arial" w:hAnsi="Arial" w:cs="Arial"/>
          <w:b/>
        </w:rPr>
        <w:t>1:1</w:t>
      </w:r>
    </w:p>
    <w:p w:rsidR="00A70B4A" w:rsidRDefault="00A70B4A" w:rsidP="00AA20B8">
      <w:pPr>
        <w:spacing w:after="0"/>
        <w:rPr>
          <w:rFonts w:ascii="Arial" w:hAnsi="Arial" w:cs="Arial"/>
        </w:rPr>
      </w:pPr>
      <w:r>
        <w:rPr>
          <w:rFonts w:ascii="Arial" w:hAnsi="Arial" w:cs="Arial"/>
        </w:rPr>
        <w:t>Information here:</w:t>
      </w:r>
    </w:p>
    <w:p w:rsidR="00A70B4A" w:rsidRDefault="00A70B4A" w:rsidP="00A70B4A">
      <w:pPr>
        <w:pStyle w:val="ListParagraph"/>
        <w:numPr>
          <w:ilvl w:val="0"/>
          <w:numId w:val="1"/>
        </w:numPr>
        <w:spacing w:after="0"/>
        <w:rPr>
          <w:rFonts w:ascii="Arial" w:hAnsi="Arial" w:cs="Arial"/>
        </w:rPr>
      </w:pPr>
      <w:r>
        <w:rPr>
          <w:rFonts w:ascii="Arial" w:hAnsi="Arial" w:cs="Arial"/>
        </w:rPr>
        <w:t>Personal information about Jeremiah</w:t>
      </w:r>
    </w:p>
    <w:p w:rsidR="00A70B4A" w:rsidRDefault="00A70B4A" w:rsidP="00A70B4A">
      <w:pPr>
        <w:pStyle w:val="ListParagraph"/>
        <w:numPr>
          <w:ilvl w:val="1"/>
          <w:numId w:val="1"/>
        </w:numPr>
        <w:spacing w:after="0"/>
        <w:rPr>
          <w:rFonts w:ascii="Arial" w:hAnsi="Arial" w:cs="Arial"/>
        </w:rPr>
      </w:pPr>
      <w:r>
        <w:rPr>
          <w:rFonts w:ascii="Arial" w:hAnsi="Arial" w:cs="Arial"/>
        </w:rPr>
        <w:t xml:space="preserve">Name: Jeremiah. A common name in OT. </w:t>
      </w:r>
      <w:proofErr w:type="spellStart"/>
      <w:r>
        <w:rPr>
          <w:rFonts w:ascii="Arial" w:hAnsi="Arial" w:cs="Arial"/>
        </w:rPr>
        <w:t>Daved</w:t>
      </w:r>
      <w:proofErr w:type="spellEnd"/>
      <w:r>
        <w:rPr>
          <w:rFonts w:ascii="Arial" w:hAnsi="Arial" w:cs="Arial"/>
        </w:rPr>
        <w:t xml:space="preserve"> had two mighty men named Jeremiah (1 Chr. 12:4, 10, 13). One of the </w:t>
      </w:r>
      <w:proofErr w:type="spellStart"/>
      <w:r>
        <w:rPr>
          <w:rFonts w:ascii="Arial" w:hAnsi="Arial" w:cs="Arial"/>
        </w:rPr>
        <w:t>Rechabites</w:t>
      </w:r>
      <w:proofErr w:type="spellEnd"/>
      <w:r>
        <w:rPr>
          <w:rFonts w:ascii="Arial" w:hAnsi="Arial" w:cs="Arial"/>
        </w:rPr>
        <w:t xml:space="preserve"> in Jeremiah 35: was named Jeremiah and King Zedekiah’s grandfather was Jeremiah (Jer.52:1; 2 Kg.24:18)</w:t>
      </w:r>
    </w:p>
    <w:p w:rsidR="00A70B4A" w:rsidRDefault="00A70B4A" w:rsidP="00A70B4A">
      <w:pPr>
        <w:pStyle w:val="ListParagraph"/>
        <w:numPr>
          <w:ilvl w:val="1"/>
          <w:numId w:val="1"/>
        </w:numPr>
        <w:spacing w:after="0"/>
        <w:rPr>
          <w:rFonts w:ascii="Arial" w:hAnsi="Arial" w:cs="Arial"/>
        </w:rPr>
      </w:pPr>
      <w:r>
        <w:rPr>
          <w:rFonts w:ascii="Arial" w:hAnsi="Arial" w:cs="Arial"/>
        </w:rPr>
        <w:t>Family</w:t>
      </w:r>
    </w:p>
    <w:p w:rsidR="00A70B4A" w:rsidRDefault="00A70B4A" w:rsidP="00A70B4A">
      <w:pPr>
        <w:pStyle w:val="ListParagraph"/>
        <w:numPr>
          <w:ilvl w:val="2"/>
          <w:numId w:val="1"/>
        </w:numPr>
        <w:spacing w:after="0"/>
        <w:rPr>
          <w:rFonts w:ascii="Arial" w:hAnsi="Arial" w:cs="Arial"/>
        </w:rPr>
      </w:pPr>
      <w:r>
        <w:rPr>
          <w:rFonts w:ascii="Arial" w:hAnsi="Arial" w:cs="Arial"/>
        </w:rPr>
        <w:t xml:space="preserve">Father was a priest named </w:t>
      </w:r>
      <w:proofErr w:type="spellStart"/>
      <w:r>
        <w:rPr>
          <w:rFonts w:ascii="Arial" w:hAnsi="Arial" w:cs="Arial"/>
        </w:rPr>
        <w:t>Hilkiah</w:t>
      </w:r>
      <w:proofErr w:type="spellEnd"/>
      <w:r>
        <w:rPr>
          <w:rFonts w:ascii="Arial" w:hAnsi="Arial" w:cs="Arial"/>
        </w:rPr>
        <w:t xml:space="preserve">. In 622 a priest named </w:t>
      </w:r>
      <w:proofErr w:type="spellStart"/>
      <w:r>
        <w:rPr>
          <w:rFonts w:ascii="Arial" w:hAnsi="Arial" w:cs="Arial"/>
        </w:rPr>
        <w:t>Hilkiah</w:t>
      </w:r>
      <w:proofErr w:type="spellEnd"/>
      <w:r>
        <w:rPr>
          <w:rFonts w:ascii="Arial" w:hAnsi="Arial" w:cs="Arial"/>
        </w:rPr>
        <w:t xml:space="preserve"> found the “book of the law” in the temple (2 Kings 22:8), but if it was Jeremiah’s father we think it would have mentioned that fact.</w:t>
      </w:r>
    </w:p>
    <w:p w:rsidR="00A70B4A" w:rsidRDefault="00A70B4A" w:rsidP="00A70B4A">
      <w:pPr>
        <w:pStyle w:val="ListParagraph"/>
        <w:numPr>
          <w:ilvl w:val="2"/>
          <w:numId w:val="1"/>
        </w:numPr>
        <w:spacing w:after="0"/>
        <w:rPr>
          <w:rFonts w:ascii="Arial" w:hAnsi="Arial" w:cs="Arial"/>
        </w:rPr>
      </w:pPr>
      <w:r>
        <w:rPr>
          <w:rFonts w:ascii="Arial" w:hAnsi="Arial" w:cs="Arial"/>
        </w:rPr>
        <w:t xml:space="preserve">Jeremiah’s family descended from </w:t>
      </w:r>
      <w:proofErr w:type="spellStart"/>
      <w:r>
        <w:rPr>
          <w:rFonts w:ascii="Arial" w:hAnsi="Arial" w:cs="Arial"/>
        </w:rPr>
        <w:t>Abiathar</w:t>
      </w:r>
      <w:proofErr w:type="spellEnd"/>
      <w:r>
        <w:rPr>
          <w:rFonts w:ascii="Arial" w:hAnsi="Arial" w:cs="Arial"/>
        </w:rPr>
        <w:t xml:space="preserve"> who was David’s priest who traveled with David and carried the Ark (1 Kings 2:26) who was deposed to his hometown of </w:t>
      </w:r>
      <w:proofErr w:type="spellStart"/>
      <w:r>
        <w:rPr>
          <w:rFonts w:ascii="Arial" w:hAnsi="Arial" w:cs="Arial"/>
        </w:rPr>
        <w:t>Anathoth</w:t>
      </w:r>
      <w:proofErr w:type="spellEnd"/>
      <w:r>
        <w:rPr>
          <w:rFonts w:ascii="Arial" w:hAnsi="Arial" w:cs="Arial"/>
        </w:rPr>
        <w:t xml:space="preserve"> </w:t>
      </w:r>
      <w:r w:rsidR="009A782C">
        <w:rPr>
          <w:rFonts w:ascii="Arial" w:hAnsi="Arial" w:cs="Arial"/>
        </w:rPr>
        <w:t xml:space="preserve">around 962 BC </w:t>
      </w:r>
      <w:r>
        <w:rPr>
          <w:rFonts w:ascii="Arial" w:hAnsi="Arial" w:cs="Arial"/>
        </w:rPr>
        <w:t xml:space="preserve">because he sided with </w:t>
      </w:r>
      <w:proofErr w:type="spellStart"/>
      <w:r>
        <w:rPr>
          <w:rFonts w:ascii="Arial" w:hAnsi="Arial" w:cs="Arial"/>
        </w:rPr>
        <w:t>Adonijah</w:t>
      </w:r>
      <w:proofErr w:type="spellEnd"/>
      <w:r>
        <w:rPr>
          <w:rFonts w:ascii="Arial" w:hAnsi="Arial" w:cs="Arial"/>
        </w:rPr>
        <w:t xml:space="preserve"> in his attempt to take David’s throne (1 Kings 1:5-19; 2:26-27). </w:t>
      </w:r>
      <w:proofErr w:type="spellStart"/>
      <w:r>
        <w:rPr>
          <w:rFonts w:ascii="Arial" w:hAnsi="Arial" w:cs="Arial"/>
        </w:rPr>
        <w:t>Abiathar</w:t>
      </w:r>
      <w:proofErr w:type="spellEnd"/>
      <w:r>
        <w:rPr>
          <w:rFonts w:ascii="Arial" w:hAnsi="Arial" w:cs="Arial"/>
        </w:rPr>
        <w:t xml:space="preserve"> was replaced by Solomon replaced with </w:t>
      </w:r>
      <w:proofErr w:type="spellStart"/>
      <w:r>
        <w:rPr>
          <w:rFonts w:ascii="Arial" w:hAnsi="Arial" w:cs="Arial"/>
        </w:rPr>
        <w:t>Zadok</w:t>
      </w:r>
      <w:proofErr w:type="spellEnd"/>
      <w:r>
        <w:rPr>
          <w:rFonts w:ascii="Arial" w:hAnsi="Arial" w:cs="Arial"/>
        </w:rPr>
        <w:t xml:space="preserve">. </w:t>
      </w:r>
      <w:proofErr w:type="spellStart"/>
      <w:r>
        <w:rPr>
          <w:rFonts w:ascii="Arial" w:hAnsi="Arial" w:cs="Arial"/>
        </w:rPr>
        <w:t>Abiathar</w:t>
      </w:r>
      <w:proofErr w:type="spellEnd"/>
      <w:r>
        <w:rPr>
          <w:rFonts w:ascii="Arial" w:hAnsi="Arial" w:cs="Arial"/>
        </w:rPr>
        <w:t xml:space="preserve"> would have had </w:t>
      </w:r>
      <w:r w:rsidR="009A782C">
        <w:rPr>
          <w:rFonts w:ascii="Arial" w:hAnsi="Arial" w:cs="Arial"/>
        </w:rPr>
        <w:t xml:space="preserve">family </w:t>
      </w:r>
      <w:r>
        <w:rPr>
          <w:rFonts w:ascii="Arial" w:hAnsi="Arial" w:cs="Arial"/>
        </w:rPr>
        <w:t>connections with Eli from the days of Samuel (1 Sam. 14:3; 22:20)</w:t>
      </w:r>
      <w:r w:rsidR="008B11BE">
        <w:rPr>
          <w:rFonts w:ascii="Arial" w:hAnsi="Arial" w:cs="Arial"/>
        </w:rPr>
        <w:t xml:space="preserve"> and the Ark’s presence in Shiloh which Jeremiah’s father surely would have explained to Jeremiah (Jer. 7:14; 26:6)</w:t>
      </w:r>
      <w:r w:rsidR="009A782C">
        <w:rPr>
          <w:rFonts w:ascii="Arial" w:hAnsi="Arial" w:cs="Arial"/>
        </w:rPr>
        <w:t>. This would make Jeremiah a descendent of Eli.</w:t>
      </w:r>
    </w:p>
    <w:p w:rsidR="00557D21" w:rsidRDefault="00557D21" w:rsidP="00A70B4A">
      <w:pPr>
        <w:pStyle w:val="ListParagraph"/>
        <w:numPr>
          <w:ilvl w:val="2"/>
          <w:numId w:val="1"/>
        </w:numPr>
        <w:spacing w:after="0"/>
        <w:rPr>
          <w:rFonts w:ascii="Arial" w:hAnsi="Arial" w:cs="Arial"/>
        </w:rPr>
      </w:pPr>
      <w:r>
        <w:rPr>
          <w:rFonts w:ascii="Arial" w:hAnsi="Arial" w:cs="Arial"/>
        </w:rPr>
        <w:t>Priests originally guarded and served in the holy sites. By 600 BC the priests were entrusted with the teaching ministry of the Torah, traditions and purity regulations. Jeremiah constant complaint was that the priest had been neglecting this duty of teaching.</w:t>
      </w:r>
    </w:p>
    <w:p w:rsidR="00A70B4A" w:rsidRDefault="00A70B4A" w:rsidP="00A70B4A">
      <w:pPr>
        <w:pStyle w:val="ListParagraph"/>
        <w:numPr>
          <w:ilvl w:val="1"/>
          <w:numId w:val="1"/>
        </w:numPr>
        <w:spacing w:after="0"/>
        <w:rPr>
          <w:rFonts w:ascii="Arial" w:hAnsi="Arial" w:cs="Arial"/>
        </w:rPr>
      </w:pPr>
      <w:r>
        <w:rPr>
          <w:rFonts w:ascii="Arial" w:hAnsi="Arial" w:cs="Arial"/>
        </w:rPr>
        <w:t>Status</w:t>
      </w:r>
    </w:p>
    <w:p w:rsidR="00A70B4A" w:rsidRPr="00A70B4A" w:rsidRDefault="00A70B4A" w:rsidP="00A70B4A">
      <w:pPr>
        <w:pStyle w:val="ListParagraph"/>
        <w:numPr>
          <w:ilvl w:val="1"/>
          <w:numId w:val="1"/>
        </w:numPr>
        <w:spacing w:after="0"/>
        <w:rPr>
          <w:rFonts w:ascii="Arial" w:hAnsi="Arial" w:cs="Arial"/>
        </w:rPr>
      </w:pPr>
      <w:r>
        <w:rPr>
          <w:rFonts w:ascii="Arial" w:hAnsi="Arial" w:cs="Arial"/>
        </w:rPr>
        <w:t>Hometown</w:t>
      </w:r>
      <w:r w:rsidR="008B11BE">
        <w:rPr>
          <w:rFonts w:ascii="Arial" w:hAnsi="Arial" w:cs="Arial"/>
        </w:rPr>
        <w:t xml:space="preserve"> – </w:t>
      </w:r>
      <w:proofErr w:type="spellStart"/>
      <w:r w:rsidR="008B11BE">
        <w:rPr>
          <w:rFonts w:ascii="Arial" w:hAnsi="Arial" w:cs="Arial"/>
        </w:rPr>
        <w:t>Anathoth</w:t>
      </w:r>
      <w:proofErr w:type="spellEnd"/>
      <w:r w:rsidR="008B11BE">
        <w:rPr>
          <w:rFonts w:ascii="Arial" w:hAnsi="Arial" w:cs="Arial"/>
        </w:rPr>
        <w:t xml:space="preserve">, land of Benjamin, close to today’s Arab village of </w:t>
      </w:r>
      <w:proofErr w:type="spellStart"/>
      <w:r w:rsidR="008B11BE">
        <w:rPr>
          <w:rFonts w:ascii="Arial" w:hAnsi="Arial" w:cs="Arial"/>
        </w:rPr>
        <w:t>Anata</w:t>
      </w:r>
      <w:proofErr w:type="spellEnd"/>
      <w:r w:rsidR="008B11BE">
        <w:rPr>
          <w:rFonts w:ascii="Arial" w:hAnsi="Arial" w:cs="Arial"/>
        </w:rPr>
        <w:t xml:space="preserve">. It was a </w:t>
      </w:r>
      <w:proofErr w:type="spellStart"/>
      <w:r w:rsidR="008B11BE">
        <w:rPr>
          <w:rFonts w:ascii="Arial" w:hAnsi="Arial" w:cs="Arial"/>
        </w:rPr>
        <w:t>Levitical</w:t>
      </w:r>
      <w:proofErr w:type="spellEnd"/>
      <w:r w:rsidR="008B11BE">
        <w:rPr>
          <w:rFonts w:ascii="Arial" w:hAnsi="Arial" w:cs="Arial"/>
        </w:rPr>
        <w:t xml:space="preserve"> city (Josh.21:18). </w:t>
      </w:r>
      <w:proofErr w:type="spellStart"/>
      <w:r w:rsidR="008B11BE">
        <w:rPr>
          <w:rFonts w:ascii="Arial" w:hAnsi="Arial" w:cs="Arial"/>
        </w:rPr>
        <w:t>Anathoth</w:t>
      </w:r>
      <w:proofErr w:type="spellEnd"/>
      <w:r w:rsidR="008B11BE">
        <w:rPr>
          <w:rFonts w:ascii="Arial" w:hAnsi="Arial" w:cs="Arial"/>
        </w:rPr>
        <w:t xml:space="preserve"> sets 3 miles NE of Jerusalem in the hill country in the central plateau which means the northern walls of Jerusalem and much of the city itself could be seen from Jeremiah’s hometown where he grew up. So, Jeremiah’s walk to Jerusalem would be about </w:t>
      </w:r>
      <w:proofErr w:type="spellStart"/>
      <w:proofErr w:type="gramStart"/>
      <w:r w:rsidR="008B11BE">
        <w:rPr>
          <w:rFonts w:ascii="Arial" w:hAnsi="Arial" w:cs="Arial"/>
        </w:rPr>
        <w:t>a</w:t>
      </w:r>
      <w:proofErr w:type="spellEnd"/>
      <w:proofErr w:type="gramEnd"/>
      <w:r w:rsidR="008B11BE">
        <w:rPr>
          <w:rFonts w:ascii="Arial" w:hAnsi="Arial" w:cs="Arial"/>
        </w:rPr>
        <w:t xml:space="preserve"> hour up and over hills leading into the city.</w:t>
      </w:r>
      <w:r w:rsidR="00557D21">
        <w:rPr>
          <w:rFonts w:ascii="Arial" w:hAnsi="Arial" w:cs="Arial"/>
        </w:rPr>
        <w:t xml:space="preserve"> It seems that the name </w:t>
      </w:r>
      <w:proofErr w:type="spellStart"/>
      <w:r w:rsidR="00557D21">
        <w:rPr>
          <w:rFonts w:ascii="Arial" w:hAnsi="Arial" w:cs="Arial"/>
        </w:rPr>
        <w:t>Anathoth</w:t>
      </w:r>
      <w:proofErr w:type="spellEnd"/>
      <w:r w:rsidR="00557D21">
        <w:rPr>
          <w:rFonts w:ascii="Arial" w:hAnsi="Arial" w:cs="Arial"/>
        </w:rPr>
        <w:t xml:space="preserve"> is a Canaanite name from their goddess Anat. Its population may have never been more than about 100 people. (Ancient cities did not have the population modern towns and cities have.)</w:t>
      </w:r>
    </w:p>
    <w:p w:rsidR="00A70B4A" w:rsidRDefault="00A70B4A" w:rsidP="00A70B4A">
      <w:pPr>
        <w:pStyle w:val="ListParagraph"/>
        <w:numPr>
          <w:ilvl w:val="0"/>
          <w:numId w:val="1"/>
        </w:numPr>
        <w:spacing w:after="0"/>
        <w:rPr>
          <w:rFonts w:ascii="Arial" w:hAnsi="Arial" w:cs="Arial"/>
        </w:rPr>
      </w:pPr>
      <w:r>
        <w:rPr>
          <w:rFonts w:ascii="Arial" w:hAnsi="Arial" w:cs="Arial"/>
        </w:rPr>
        <w:t>Source of Jeremiah’s messages</w:t>
      </w:r>
    </w:p>
    <w:p w:rsidR="00A70B4A" w:rsidRDefault="00A70B4A" w:rsidP="00A70B4A">
      <w:pPr>
        <w:pStyle w:val="ListParagraph"/>
        <w:numPr>
          <w:ilvl w:val="0"/>
          <w:numId w:val="1"/>
        </w:numPr>
        <w:spacing w:after="0"/>
        <w:rPr>
          <w:rFonts w:ascii="Arial" w:hAnsi="Arial" w:cs="Arial"/>
        </w:rPr>
      </w:pPr>
      <w:r>
        <w:rPr>
          <w:rFonts w:ascii="Arial" w:hAnsi="Arial" w:cs="Arial"/>
        </w:rPr>
        <w:t>Time period of Jeremiah’s ministry</w:t>
      </w:r>
      <w:r w:rsidR="008B11BE">
        <w:rPr>
          <w:rFonts w:ascii="Arial" w:hAnsi="Arial" w:cs="Arial"/>
        </w:rPr>
        <w:t xml:space="preserve"> 627 BC (thirteenth year of Josiah) until 587 (deportation)</w:t>
      </w:r>
    </w:p>
    <w:p w:rsidR="008B11BE" w:rsidRDefault="008B11BE" w:rsidP="008B11BE">
      <w:pPr>
        <w:spacing w:after="0"/>
        <w:rPr>
          <w:rFonts w:ascii="Arial" w:hAnsi="Arial" w:cs="Arial"/>
        </w:rPr>
      </w:pPr>
    </w:p>
    <w:p w:rsidR="008B11BE" w:rsidRPr="007C086F" w:rsidRDefault="008B11BE" w:rsidP="008B11BE">
      <w:pPr>
        <w:spacing w:after="0"/>
        <w:rPr>
          <w:rFonts w:ascii="Arial" w:hAnsi="Arial" w:cs="Arial"/>
          <w:b/>
        </w:rPr>
      </w:pPr>
      <w:r w:rsidRPr="007C086F">
        <w:rPr>
          <w:rFonts w:ascii="Arial" w:hAnsi="Arial" w:cs="Arial"/>
          <w:b/>
        </w:rPr>
        <w:t>1:2-3</w:t>
      </w:r>
    </w:p>
    <w:p w:rsidR="008B11BE" w:rsidRDefault="008B11BE" w:rsidP="008B11BE">
      <w:pPr>
        <w:spacing w:after="0"/>
        <w:rPr>
          <w:rFonts w:ascii="Arial" w:hAnsi="Arial" w:cs="Arial"/>
        </w:rPr>
      </w:pPr>
      <w:r>
        <w:rPr>
          <w:rFonts w:ascii="Arial" w:hAnsi="Arial" w:cs="Arial"/>
        </w:rPr>
        <w:t>Jeremiah spoke the word that Yahweh gave him. Jeremiah was not a philosopher o</w:t>
      </w:r>
      <w:r w:rsidR="00AE244D">
        <w:rPr>
          <w:rFonts w:ascii="Arial" w:hAnsi="Arial" w:cs="Arial"/>
        </w:rPr>
        <w:t>r a theologian or a politician.</w:t>
      </w:r>
      <w:r>
        <w:rPr>
          <w:rFonts w:ascii="Arial" w:hAnsi="Arial" w:cs="Arial"/>
        </w:rPr>
        <w:t xml:space="preserve"> Jeremiah stood in the council of God and spoke his word (Jer. 23:18, 22</w:t>
      </w:r>
      <w:r w:rsidR="00AE244D">
        <w:rPr>
          <w:rFonts w:ascii="Arial" w:hAnsi="Arial" w:cs="Arial"/>
        </w:rPr>
        <w:t>)</w:t>
      </w:r>
    </w:p>
    <w:p w:rsidR="00AE244D" w:rsidRDefault="00AE244D" w:rsidP="008B11BE">
      <w:pPr>
        <w:spacing w:after="0"/>
        <w:rPr>
          <w:rFonts w:ascii="Arial" w:hAnsi="Arial" w:cs="Arial"/>
        </w:rPr>
      </w:pPr>
    </w:p>
    <w:p w:rsidR="00AE244D" w:rsidRDefault="00AE244D" w:rsidP="008B11BE">
      <w:pPr>
        <w:spacing w:after="0"/>
        <w:rPr>
          <w:rFonts w:ascii="Arial" w:hAnsi="Arial" w:cs="Arial"/>
        </w:rPr>
      </w:pPr>
      <w:r>
        <w:rPr>
          <w:rFonts w:ascii="Arial" w:hAnsi="Arial" w:cs="Arial"/>
        </w:rPr>
        <w:t>Jeremiah’s actual life and ministry continued after the fall of Jerusalem and on into a time in Egypt where he continued to prophecy to the people of Judah (Jr. 42-44)</w:t>
      </w:r>
    </w:p>
    <w:p w:rsidR="00AE244D" w:rsidRDefault="00AE244D" w:rsidP="008B11BE">
      <w:pPr>
        <w:spacing w:after="0"/>
        <w:rPr>
          <w:rFonts w:ascii="Arial" w:hAnsi="Arial" w:cs="Arial"/>
        </w:rPr>
      </w:pPr>
    </w:p>
    <w:p w:rsidR="00AE244D" w:rsidRPr="007C086F" w:rsidRDefault="00AE244D" w:rsidP="008B11BE">
      <w:pPr>
        <w:spacing w:after="0"/>
        <w:rPr>
          <w:rFonts w:ascii="Arial" w:hAnsi="Arial" w:cs="Arial"/>
          <w:b/>
        </w:rPr>
      </w:pPr>
      <w:r w:rsidRPr="007C086F">
        <w:rPr>
          <w:rFonts w:ascii="Arial" w:hAnsi="Arial" w:cs="Arial"/>
          <w:b/>
        </w:rPr>
        <w:t>1:4</w:t>
      </w:r>
    </w:p>
    <w:p w:rsidR="0058567B" w:rsidRDefault="0058567B" w:rsidP="008B11BE">
      <w:pPr>
        <w:spacing w:after="0"/>
        <w:rPr>
          <w:rFonts w:ascii="Arial" w:hAnsi="Arial" w:cs="Arial"/>
        </w:rPr>
      </w:pPr>
      <w:r>
        <w:rPr>
          <w:rFonts w:ascii="Arial" w:hAnsi="Arial" w:cs="Arial"/>
        </w:rPr>
        <w:t xml:space="preserve">The phrase “The word of Yahweh came to me” in 4, 11 and 13 would seem to indicate three </w:t>
      </w:r>
    </w:p>
    <w:p w:rsidR="00AE244D" w:rsidRDefault="0058567B" w:rsidP="0058567B">
      <w:pPr>
        <w:spacing w:after="0"/>
        <w:ind w:firstLine="720"/>
        <w:rPr>
          <w:rFonts w:ascii="Arial" w:hAnsi="Arial" w:cs="Arial"/>
        </w:rPr>
      </w:pPr>
      <w:proofErr w:type="gramStart"/>
      <w:r>
        <w:rPr>
          <w:rFonts w:ascii="Arial" w:hAnsi="Arial" w:cs="Arial"/>
        </w:rPr>
        <w:t>separate</w:t>
      </w:r>
      <w:proofErr w:type="gramEnd"/>
      <w:r>
        <w:rPr>
          <w:rFonts w:ascii="Arial" w:hAnsi="Arial" w:cs="Arial"/>
        </w:rPr>
        <w:t xml:space="preserve"> occasions for these encounters with the Lord.</w:t>
      </w:r>
    </w:p>
    <w:p w:rsidR="009A782C" w:rsidRDefault="009A782C" w:rsidP="009A782C">
      <w:pPr>
        <w:spacing w:after="0"/>
        <w:rPr>
          <w:rFonts w:ascii="Arial" w:hAnsi="Arial" w:cs="Arial"/>
        </w:rPr>
      </w:pPr>
      <w:r>
        <w:rPr>
          <w:rFonts w:ascii="Arial" w:hAnsi="Arial" w:cs="Arial"/>
        </w:rPr>
        <w:t>The phrase “the word of the Lord came” is found 123 times in the OT.</w:t>
      </w:r>
    </w:p>
    <w:p w:rsidR="0058567B" w:rsidRDefault="0058567B" w:rsidP="008B11BE">
      <w:pPr>
        <w:spacing w:after="0"/>
        <w:rPr>
          <w:rFonts w:ascii="Arial" w:hAnsi="Arial" w:cs="Arial"/>
        </w:rPr>
      </w:pPr>
      <w:r>
        <w:rPr>
          <w:rFonts w:ascii="Arial" w:hAnsi="Arial" w:cs="Arial"/>
        </w:rPr>
        <w:t xml:space="preserve">These may have been the opening words of the scroll to </w:t>
      </w:r>
      <w:proofErr w:type="spellStart"/>
      <w:r>
        <w:rPr>
          <w:rFonts w:ascii="Arial" w:hAnsi="Arial" w:cs="Arial"/>
        </w:rPr>
        <w:t>Jehoiakim</w:t>
      </w:r>
      <w:proofErr w:type="spellEnd"/>
      <w:r>
        <w:rPr>
          <w:rFonts w:ascii="Arial" w:hAnsi="Arial" w:cs="Arial"/>
        </w:rPr>
        <w:t xml:space="preserve"> that was burnt and rewritten.</w:t>
      </w:r>
    </w:p>
    <w:p w:rsidR="0058567B" w:rsidRDefault="0058567B" w:rsidP="008B11BE">
      <w:pPr>
        <w:spacing w:after="0"/>
        <w:rPr>
          <w:rFonts w:ascii="Arial" w:hAnsi="Arial" w:cs="Arial"/>
        </w:rPr>
      </w:pPr>
      <w:r>
        <w:rPr>
          <w:rFonts w:ascii="Arial" w:hAnsi="Arial" w:cs="Arial"/>
        </w:rPr>
        <w:lastRenderedPageBreak/>
        <w:t xml:space="preserve">Jeremiah 25:1-13 may then have been the end of that original scroll recorded in </w:t>
      </w:r>
      <w:proofErr w:type="spellStart"/>
      <w:r>
        <w:rPr>
          <w:rFonts w:ascii="Arial" w:hAnsi="Arial" w:cs="Arial"/>
        </w:rPr>
        <w:t>Jehoiakim’s</w:t>
      </w:r>
      <w:proofErr w:type="spellEnd"/>
      <w:r>
        <w:rPr>
          <w:rFonts w:ascii="Arial" w:hAnsi="Arial" w:cs="Arial"/>
        </w:rPr>
        <w:t xml:space="preserve"> 4</w:t>
      </w:r>
      <w:r w:rsidRPr="0058567B">
        <w:rPr>
          <w:rFonts w:ascii="Arial" w:hAnsi="Arial" w:cs="Arial"/>
          <w:vertAlign w:val="superscript"/>
        </w:rPr>
        <w:t>th</w:t>
      </w:r>
      <w:r>
        <w:rPr>
          <w:rFonts w:ascii="Arial" w:hAnsi="Arial" w:cs="Arial"/>
        </w:rPr>
        <w:t xml:space="preserve"> </w:t>
      </w:r>
    </w:p>
    <w:p w:rsidR="0058567B" w:rsidRDefault="0058567B" w:rsidP="0058567B">
      <w:pPr>
        <w:spacing w:after="0"/>
        <w:ind w:firstLine="720"/>
        <w:rPr>
          <w:rFonts w:ascii="Arial" w:hAnsi="Arial" w:cs="Arial"/>
        </w:rPr>
      </w:pPr>
      <w:proofErr w:type="gramStart"/>
      <w:r>
        <w:rPr>
          <w:rFonts w:ascii="Arial" w:hAnsi="Arial" w:cs="Arial"/>
        </w:rPr>
        <w:t>year</w:t>
      </w:r>
      <w:proofErr w:type="gramEnd"/>
      <w:r>
        <w:rPr>
          <w:rFonts w:ascii="Arial" w:hAnsi="Arial" w:cs="Arial"/>
        </w:rPr>
        <w:t xml:space="preserve"> in 605 B.C. when Daniel was taken in the first captivity. Jeremiah 25:13 would have </w:t>
      </w:r>
    </w:p>
    <w:p w:rsidR="0058567B" w:rsidRDefault="0058567B" w:rsidP="0058567B">
      <w:pPr>
        <w:spacing w:after="0"/>
        <w:ind w:left="720"/>
        <w:rPr>
          <w:rFonts w:ascii="Arial" w:hAnsi="Arial" w:cs="Arial"/>
        </w:rPr>
      </w:pPr>
      <w:proofErr w:type="gramStart"/>
      <w:r>
        <w:rPr>
          <w:rFonts w:ascii="Arial" w:hAnsi="Arial" w:cs="Arial"/>
        </w:rPr>
        <w:t>been</w:t>
      </w:r>
      <w:proofErr w:type="gramEnd"/>
      <w:r>
        <w:rPr>
          <w:rFonts w:ascii="Arial" w:hAnsi="Arial" w:cs="Arial"/>
        </w:rPr>
        <w:t xml:space="preserve"> pertinent to Daniel’s counting of the years and part of the reason he began praying in 539-538 in Daniel chapter 9:1-4.</w:t>
      </w:r>
    </w:p>
    <w:p w:rsidR="0058567B" w:rsidRDefault="0058567B" w:rsidP="0058567B">
      <w:pPr>
        <w:spacing w:after="0"/>
        <w:rPr>
          <w:rFonts w:ascii="Arial" w:hAnsi="Arial" w:cs="Arial"/>
        </w:rPr>
      </w:pPr>
    </w:p>
    <w:p w:rsidR="0058567B" w:rsidRDefault="0058567B" w:rsidP="0058567B">
      <w:pPr>
        <w:spacing w:after="0"/>
        <w:rPr>
          <w:rFonts w:ascii="Arial" w:hAnsi="Arial" w:cs="Arial"/>
        </w:rPr>
      </w:pPr>
      <w:r>
        <w:rPr>
          <w:rFonts w:ascii="Arial" w:hAnsi="Arial" w:cs="Arial"/>
        </w:rPr>
        <w:t>“Word” as in “the Word of Yahweh” is “</w:t>
      </w:r>
      <w:proofErr w:type="spellStart"/>
      <w:r>
        <w:rPr>
          <w:rFonts w:ascii="Arial" w:hAnsi="Arial" w:cs="Arial"/>
        </w:rPr>
        <w:t>dabar</w:t>
      </w:r>
      <w:proofErr w:type="spellEnd"/>
      <w:r>
        <w:rPr>
          <w:rFonts w:ascii="Arial" w:hAnsi="Arial" w:cs="Arial"/>
        </w:rPr>
        <w:t xml:space="preserve">” in Hebrew and means “word,” “thing,” “action,” because in </w:t>
      </w:r>
      <w:proofErr w:type="spellStart"/>
      <w:r>
        <w:rPr>
          <w:rFonts w:ascii="Arial" w:hAnsi="Arial" w:cs="Arial"/>
        </w:rPr>
        <w:t>Hebew</w:t>
      </w:r>
      <w:proofErr w:type="spellEnd"/>
      <w:r>
        <w:rPr>
          <w:rFonts w:ascii="Arial" w:hAnsi="Arial" w:cs="Arial"/>
        </w:rPr>
        <w:t xml:space="preserve"> a “word” and an “event”</w:t>
      </w:r>
      <w:r w:rsidR="00743071">
        <w:rPr>
          <w:rFonts w:ascii="Arial" w:hAnsi="Arial" w:cs="Arial"/>
        </w:rPr>
        <w:t xml:space="preserve"> are within the same process. They are the same experience. You can’t have one without the other.</w:t>
      </w:r>
    </w:p>
    <w:p w:rsidR="0058567B" w:rsidRDefault="0058567B" w:rsidP="0058567B">
      <w:pPr>
        <w:spacing w:after="0"/>
        <w:rPr>
          <w:rFonts w:ascii="Arial" w:hAnsi="Arial" w:cs="Arial"/>
        </w:rPr>
      </w:pPr>
    </w:p>
    <w:p w:rsidR="00AE244D" w:rsidRPr="007C086F" w:rsidRDefault="00AE244D" w:rsidP="008B11BE">
      <w:pPr>
        <w:spacing w:after="0"/>
        <w:rPr>
          <w:rFonts w:ascii="Arial" w:hAnsi="Arial" w:cs="Arial"/>
          <w:b/>
        </w:rPr>
      </w:pPr>
      <w:r w:rsidRPr="007C086F">
        <w:rPr>
          <w:rFonts w:ascii="Arial" w:hAnsi="Arial" w:cs="Arial"/>
          <w:b/>
        </w:rPr>
        <w:t>1:5</w:t>
      </w:r>
    </w:p>
    <w:p w:rsidR="00AE244D" w:rsidRDefault="009A782C" w:rsidP="008B11BE">
      <w:pPr>
        <w:spacing w:after="0"/>
        <w:rPr>
          <w:rFonts w:ascii="Arial" w:hAnsi="Arial" w:cs="Arial"/>
        </w:rPr>
      </w:pPr>
      <w:r>
        <w:rPr>
          <w:rFonts w:ascii="Arial" w:hAnsi="Arial" w:cs="Arial"/>
        </w:rPr>
        <w:t>“</w:t>
      </w:r>
      <w:proofErr w:type="gramStart"/>
      <w:r>
        <w:rPr>
          <w:rFonts w:ascii="Arial" w:hAnsi="Arial" w:cs="Arial"/>
        </w:rPr>
        <w:t>formed</w:t>
      </w:r>
      <w:proofErr w:type="gramEnd"/>
      <w:r>
        <w:rPr>
          <w:rFonts w:ascii="Arial" w:hAnsi="Arial" w:cs="Arial"/>
        </w:rPr>
        <w:t>” is “</w:t>
      </w:r>
      <w:proofErr w:type="spellStart"/>
      <w:r>
        <w:rPr>
          <w:rFonts w:ascii="Arial" w:hAnsi="Arial" w:cs="Arial"/>
        </w:rPr>
        <w:t>ysr</w:t>
      </w:r>
      <w:proofErr w:type="spellEnd"/>
      <w:r>
        <w:rPr>
          <w:rFonts w:ascii="Arial" w:hAnsi="Arial" w:cs="Arial"/>
        </w:rPr>
        <w:t xml:space="preserve">” and is </w:t>
      </w:r>
      <w:r w:rsidR="0020381E">
        <w:rPr>
          <w:rFonts w:ascii="Arial" w:hAnsi="Arial" w:cs="Arial"/>
        </w:rPr>
        <w:t>found</w:t>
      </w:r>
      <w:r>
        <w:rPr>
          <w:rFonts w:ascii="Arial" w:hAnsi="Arial" w:cs="Arial"/>
        </w:rPr>
        <w:t xml:space="preserve"> in Gen. 2:7 and for the work of the potter in Jer. 18:2-4.</w:t>
      </w:r>
    </w:p>
    <w:p w:rsidR="0020381E" w:rsidRDefault="00AE244D" w:rsidP="008B11BE">
      <w:pPr>
        <w:spacing w:after="0"/>
        <w:rPr>
          <w:rFonts w:ascii="Arial" w:hAnsi="Arial" w:cs="Arial"/>
        </w:rPr>
      </w:pPr>
      <w:r>
        <w:rPr>
          <w:rFonts w:ascii="Arial" w:hAnsi="Arial" w:cs="Arial"/>
        </w:rPr>
        <w:t>“</w:t>
      </w:r>
      <w:proofErr w:type="gramStart"/>
      <w:r>
        <w:rPr>
          <w:rFonts w:ascii="Arial" w:hAnsi="Arial" w:cs="Arial"/>
        </w:rPr>
        <w:t>appointed</w:t>
      </w:r>
      <w:proofErr w:type="gramEnd"/>
      <w:r>
        <w:rPr>
          <w:rFonts w:ascii="Arial" w:hAnsi="Arial" w:cs="Arial"/>
        </w:rPr>
        <w:t>” is literally “I gave you” and has the meaning of “I appointed” or “I set”</w:t>
      </w:r>
      <w:r w:rsidR="0020381E">
        <w:rPr>
          <w:rFonts w:ascii="Arial" w:hAnsi="Arial" w:cs="Arial"/>
        </w:rPr>
        <w:t xml:space="preserve">. Jeremiah had been “given” </w:t>
      </w:r>
    </w:p>
    <w:p w:rsidR="00AE244D" w:rsidRDefault="0020381E" w:rsidP="0020381E">
      <w:pPr>
        <w:spacing w:after="0"/>
        <w:ind w:firstLine="720"/>
        <w:rPr>
          <w:rFonts w:ascii="Arial" w:hAnsi="Arial" w:cs="Arial"/>
        </w:rPr>
      </w:pPr>
      <w:proofErr w:type="gramStart"/>
      <w:r>
        <w:rPr>
          <w:rFonts w:ascii="Arial" w:hAnsi="Arial" w:cs="Arial"/>
        </w:rPr>
        <w:t>to</w:t>
      </w:r>
      <w:proofErr w:type="gramEnd"/>
      <w:r>
        <w:rPr>
          <w:rFonts w:ascii="Arial" w:hAnsi="Arial" w:cs="Arial"/>
        </w:rPr>
        <w:t xml:space="preserve"> the role of a prophet.</w:t>
      </w:r>
    </w:p>
    <w:p w:rsidR="00743071" w:rsidRDefault="00743071" w:rsidP="008B11BE">
      <w:pPr>
        <w:spacing w:after="0"/>
        <w:rPr>
          <w:rFonts w:ascii="Arial" w:hAnsi="Arial" w:cs="Arial"/>
        </w:rPr>
      </w:pPr>
    </w:p>
    <w:p w:rsidR="00BF13AC" w:rsidRDefault="00743071" w:rsidP="008B11BE">
      <w:pPr>
        <w:spacing w:after="0"/>
        <w:rPr>
          <w:rFonts w:ascii="Arial" w:hAnsi="Arial" w:cs="Arial"/>
        </w:rPr>
      </w:pPr>
      <w:r>
        <w:rPr>
          <w:rFonts w:ascii="Arial" w:hAnsi="Arial" w:cs="Arial"/>
        </w:rPr>
        <w:t xml:space="preserve">It is interesting to understand how clearly Jeremiah heard and understood his call. It is similar to </w:t>
      </w:r>
    </w:p>
    <w:p w:rsidR="00743071" w:rsidRDefault="00743071" w:rsidP="00BF13AC">
      <w:pPr>
        <w:spacing w:after="0"/>
        <w:ind w:left="720"/>
        <w:rPr>
          <w:rFonts w:ascii="Arial" w:hAnsi="Arial" w:cs="Arial"/>
        </w:rPr>
      </w:pPr>
      <w:r>
        <w:rPr>
          <w:rFonts w:ascii="Arial" w:hAnsi="Arial" w:cs="Arial"/>
        </w:rPr>
        <w:t xml:space="preserve">Isaiah and Ezekiel in the sense that there was an actual point in time and an actual event where they received their call. It was not an emotion, or an impression, etc. It was a dialog. </w:t>
      </w:r>
    </w:p>
    <w:p w:rsidR="00BF13AC" w:rsidRDefault="00BF13AC" w:rsidP="00BF13AC">
      <w:pPr>
        <w:spacing w:after="0"/>
        <w:ind w:left="720"/>
        <w:rPr>
          <w:rFonts w:ascii="Arial" w:hAnsi="Arial" w:cs="Arial"/>
        </w:rPr>
      </w:pPr>
    </w:p>
    <w:p w:rsidR="00BF13AC" w:rsidRDefault="00BF13AC" w:rsidP="00BF13AC">
      <w:pPr>
        <w:spacing w:after="0"/>
        <w:rPr>
          <w:rFonts w:ascii="Arial" w:hAnsi="Arial" w:cs="Arial"/>
        </w:rPr>
      </w:pPr>
      <w:r>
        <w:rPr>
          <w:rFonts w:ascii="Arial" w:hAnsi="Arial" w:cs="Arial"/>
        </w:rPr>
        <w:t>Three words:</w:t>
      </w:r>
    </w:p>
    <w:p w:rsidR="00BF13AC" w:rsidRDefault="00BF13AC" w:rsidP="00BF13AC">
      <w:pPr>
        <w:pStyle w:val="ListParagraph"/>
        <w:numPr>
          <w:ilvl w:val="0"/>
          <w:numId w:val="2"/>
        </w:numPr>
        <w:spacing w:after="0"/>
        <w:rPr>
          <w:rFonts w:ascii="Arial" w:hAnsi="Arial" w:cs="Arial"/>
        </w:rPr>
      </w:pPr>
      <w:r>
        <w:rPr>
          <w:rFonts w:ascii="Arial" w:hAnsi="Arial" w:cs="Arial"/>
        </w:rPr>
        <w:t>“</w:t>
      </w:r>
      <w:proofErr w:type="gramStart"/>
      <w:r>
        <w:rPr>
          <w:rFonts w:ascii="Arial" w:hAnsi="Arial" w:cs="Arial"/>
        </w:rPr>
        <w:t>know</w:t>
      </w:r>
      <w:proofErr w:type="gramEnd"/>
      <w:r>
        <w:rPr>
          <w:rFonts w:ascii="Arial" w:hAnsi="Arial" w:cs="Arial"/>
        </w:rPr>
        <w:t>” is “</w:t>
      </w:r>
      <w:proofErr w:type="spellStart"/>
      <w:r>
        <w:rPr>
          <w:rFonts w:ascii="Arial" w:hAnsi="Arial" w:cs="Arial"/>
        </w:rPr>
        <w:t>yada</w:t>
      </w:r>
      <w:proofErr w:type="spellEnd"/>
      <w:r>
        <w:rPr>
          <w:rFonts w:ascii="Arial" w:hAnsi="Arial" w:cs="Arial"/>
        </w:rPr>
        <w:t>” meant more than to have knowledge of some thing or some information. It included personal commitment such as:</w:t>
      </w:r>
    </w:p>
    <w:p w:rsidR="00BF13AC" w:rsidRDefault="00BF13AC" w:rsidP="00BF13AC">
      <w:pPr>
        <w:pStyle w:val="ListParagraph"/>
        <w:numPr>
          <w:ilvl w:val="1"/>
          <w:numId w:val="2"/>
        </w:numPr>
        <w:spacing w:after="0"/>
        <w:rPr>
          <w:rFonts w:ascii="Arial" w:hAnsi="Arial" w:cs="Arial"/>
        </w:rPr>
      </w:pPr>
      <w:r>
        <w:rPr>
          <w:rFonts w:ascii="Arial" w:hAnsi="Arial" w:cs="Arial"/>
        </w:rPr>
        <w:t>Marriage of a man and woman – Adam and Eve in Gen. 4:1</w:t>
      </w:r>
    </w:p>
    <w:p w:rsidR="00BF13AC" w:rsidRDefault="00BF13AC" w:rsidP="00BF13AC">
      <w:pPr>
        <w:pStyle w:val="ListParagraph"/>
        <w:numPr>
          <w:ilvl w:val="1"/>
          <w:numId w:val="2"/>
        </w:numPr>
        <w:spacing w:after="0"/>
        <w:rPr>
          <w:rFonts w:ascii="Arial" w:hAnsi="Arial" w:cs="Arial"/>
        </w:rPr>
      </w:pPr>
      <w:r>
        <w:rPr>
          <w:rFonts w:ascii="Arial" w:hAnsi="Arial" w:cs="Arial"/>
        </w:rPr>
        <w:t>The Lord’s relation and commitment to Israel – “You only have I known of all the families of the earth,” in Amos 3:2</w:t>
      </w:r>
    </w:p>
    <w:p w:rsidR="00BF13AC" w:rsidRDefault="00BF13AC" w:rsidP="00BF13AC">
      <w:pPr>
        <w:pStyle w:val="ListParagraph"/>
        <w:numPr>
          <w:ilvl w:val="1"/>
          <w:numId w:val="2"/>
        </w:numPr>
        <w:spacing w:after="0"/>
        <w:rPr>
          <w:rFonts w:ascii="Arial" w:hAnsi="Arial" w:cs="Arial"/>
        </w:rPr>
      </w:pPr>
      <w:r>
        <w:rPr>
          <w:rFonts w:ascii="Arial" w:hAnsi="Arial" w:cs="Arial"/>
        </w:rPr>
        <w:t>No knowledge of God in Israel in Hosea 4:1</w:t>
      </w:r>
    </w:p>
    <w:p w:rsidR="00BF13AC" w:rsidRDefault="00BF13AC" w:rsidP="00BF13AC">
      <w:pPr>
        <w:pStyle w:val="ListParagraph"/>
        <w:numPr>
          <w:ilvl w:val="1"/>
          <w:numId w:val="2"/>
        </w:numPr>
        <w:spacing w:after="0"/>
        <w:rPr>
          <w:rFonts w:ascii="Arial" w:hAnsi="Arial" w:cs="Arial"/>
        </w:rPr>
      </w:pPr>
      <w:r>
        <w:rPr>
          <w:rFonts w:ascii="Arial" w:hAnsi="Arial" w:cs="Arial"/>
        </w:rPr>
        <w:t>Knowledge of the Lord is more important than burnt offerings in Hosea 6:6</w:t>
      </w:r>
    </w:p>
    <w:p w:rsidR="00BF13AC" w:rsidRDefault="00BF13AC" w:rsidP="00BF6302">
      <w:pPr>
        <w:pStyle w:val="ListParagraph"/>
        <w:numPr>
          <w:ilvl w:val="0"/>
          <w:numId w:val="2"/>
        </w:numPr>
        <w:spacing w:after="0"/>
        <w:rPr>
          <w:rFonts w:ascii="Arial" w:hAnsi="Arial" w:cs="Arial"/>
        </w:rPr>
      </w:pPr>
      <w:r w:rsidRPr="00BF6302">
        <w:rPr>
          <w:rFonts w:ascii="Arial" w:hAnsi="Arial" w:cs="Arial"/>
        </w:rPr>
        <w:t>“set apart” is “</w:t>
      </w:r>
      <w:proofErr w:type="spellStart"/>
      <w:r w:rsidRPr="00BF6302">
        <w:rPr>
          <w:rFonts w:ascii="Arial" w:hAnsi="Arial" w:cs="Arial"/>
        </w:rPr>
        <w:t>hiqdis</w:t>
      </w:r>
      <w:proofErr w:type="spellEnd"/>
      <w:r w:rsidRPr="00BF6302">
        <w:rPr>
          <w:rFonts w:ascii="Arial" w:hAnsi="Arial" w:cs="Arial"/>
        </w:rPr>
        <w:t xml:space="preserve"> with the root “</w:t>
      </w:r>
      <w:proofErr w:type="spellStart"/>
      <w:r w:rsidRPr="00BF6302">
        <w:rPr>
          <w:rFonts w:ascii="Arial" w:hAnsi="Arial" w:cs="Arial"/>
        </w:rPr>
        <w:t>qds</w:t>
      </w:r>
      <w:proofErr w:type="spellEnd"/>
      <w:r w:rsidRPr="00BF6302">
        <w:rPr>
          <w:rFonts w:ascii="Arial" w:hAnsi="Arial" w:cs="Arial"/>
        </w:rPr>
        <w:t>” which means “separated” or “set apart” for sacred purpose</w:t>
      </w:r>
      <w:r w:rsidR="00BF6302">
        <w:rPr>
          <w:rFonts w:ascii="Arial" w:hAnsi="Arial" w:cs="Arial"/>
        </w:rPr>
        <w:t>. This means it is not to be used for any other purpose</w:t>
      </w:r>
      <w:r w:rsidRPr="00BF6302">
        <w:rPr>
          <w:rFonts w:ascii="Arial" w:hAnsi="Arial" w:cs="Arial"/>
        </w:rPr>
        <w:t>. “</w:t>
      </w:r>
      <w:proofErr w:type="spellStart"/>
      <w:proofErr w:type="gramStart"/>
      <w:r w:rsidRPr="00BF6302">
        <w:rPr>
          <w:rFonts w:ascii="Arial" w:hAnsi="Arial" w:cs="Arial"/>
        </w:rPr>
        <w:t>hiqdis</w:t>
      </w:r>
      <w:proofErr w:type="spellEnd"/>
      <w:proofErr w:type="gramEnd"/>
      <w:r w:rsidRPr="00BF6302">
        <w:rPr>
          <w:rFonts w:ascii="Arial" w:hAnsi="Arial" w:cs="Arial"/>
        </w:rPr>
        <w:t xml:space="preserve">” is the </w:t>
      </w:r>
      <w:proofErr w:type="spellStart"/>
      <w:r w:rsidRPr="00BF6302">
        <w:rPr>
          <w:rFonts w:ascii="Arial" w:hAnsi="Arial" w:cs="Arial"/>
        </w:rPr>
        <w:t>Hiphil</w:t>
      </w:r>
      <w:proofErr w:type="spellEnd"/>
      <w:r w:rsidRPr="00BF6302">
        <w:rPr>
          <w:rFonts w:ascii="Arial" w:hAnsi="Arial" w:cs="Arial"/>
        </w:rPr>
        <w:t xml:space="preserve"> which is the causative meaning “to cause someone/something to be set apart.” Which means this is translated as “consecrated” or “dedicated.”</w:t>
      </w:r>
      <w:r w:rsidR="00BF6302">
        <w:rPr>
          <w:rFonts w:ascii="Arial" w:hAnsi="Arial" w:cs="Arial"/>
        </w:rPr>
        <w:t xml:space="preserve"> Jeremiah had been set apart for a special purpose.</w:t>
      </w:r>
    </w:p>
    <w:p w:rsidR="00BF6302" w:rsidRDefault="00BF6302" w:rsidP="00BF6302">
      <w:pPr>
        <w:pStyle w:val="ListParagraph"/>
        <w:numPr>
          <w:ilvl w:val="0"/>
          <w:numId w:val="2"/>
        </w:numPr>
        <w:spacing w:after="0"/>
        <w:rPr>
          <w:rFonts w:ascii="Arial" w:hAnsi="Arial" w:cs="Arial"/>
        </w:rPr>
      </w:pPr>
      <w:r>
        <w:rPr>
          <w:rFonts w:ascii="Arial" w:hAnsi="Arial" w:cs="Arial"/>
        </w:rPr>
        <w:t>“</w:t>
      </w:r>
      <w:proofErr w:type="gramStart"/>
      <w:r>
        <w:rPr>
          <w:rFonts w:ascii="Arial" w:hAnsi="Arial" w:cs="Arial"/>
        </w:rPr>
        <w:t>appoint</w:t>
      </w:r>
      <w:proofErr w:type="gramEnd"/>
      <w:r>
        <w:rPr>
          <w:rFonts w:ascii="Arial" w:hAnsi="Arial" w:cs="Arial"/>
        </w:rPr>
        <w:t>” is “</w:t>
      </w:r>
      <w:proofErr w:type="spellStart"/>
      <w:r>
        <w:rPr>
          <w:rFonts w:ascii="Arial" w:hAnsi="Arial" w:cs="Arial"/>
        </w:rPr>
        <w:t>ntn</w:t>
      </w:r>
      <w:proofErr w:type="spellEnd"/>
      <w:r>
        <w:rPr>
          <w:rFonts w:ascii="Arial" w:hAnsi="Arial" w:cs="Arial"/>
        </w:rPr>
        <w:t>” means to assign to a specific job or mission. Jeremiah’s was to be a prophet to the nations, nor just to Judah.</w:t>
      </w:r>
    </w:p>
    <w:p w:rsidR="00BF6302" w:rsidRDefault="00BF6302" w:rsidP="00BF6302">
      <w:pPr>
        <w:spacing w:after="0"/>
        <w:rPr>
          <w:rFonts w:ascii="Arial" w:hAnsi="Arial" w:cs="Arial"/>
        </w:rPr>
      </w:pPr>
    </w:p>
    <w:p w:rsidR="00BF6302" w:rsidRDefault="00BF6302" w:rsidP="00BF6302">
      <w:pPr>
        <w:spacing w:after="0"/>
        <w:rPr>
          <w:rFonts w:ascii="Arial" w:hAnsi="Arial" w:cs="Arial"/>
        </w:rPr>
      </w:pPr>
      <w:r>
        <w:rPr>
          <w:rFonts w:ascii="Arial" w:hAnsi="Arial" w:cs="Arial"/>
        </w:rPr>
        <w:t xml:space="preserve">Obviously these three words presented an enormous task which no serious minded teenager or twenty year old could imagine themselves accomplishing (consider the assignment did not only include Judah, or maybe neighboring Edom, but also Assyria, Babylon, Egypt, </w:t>
      </w:r>
      <w:proofErr w:type="spellStart"/>
      <w:r>
        <w:rPr>
          <w:rFonts w:ascii="Arial" w:hAnsi="Arial" w:cs="Arial"/>
        </w:rPr>
        <w:t>etc</w:t>
      </w:r>
      <w:proofErr w:type="spellEnd"/>
      <w:r>
        <w:rPr>
          <w:rFonts w:ascii="Arial" w:hAnsi="Arial" w:cs="Arial"/>
        </w:rPr>
        <w:t>)…at least, not without divine assistance for every portion.</w:t>
      </w:r>
    </w:p>
    <w:p w:rsidR="00AE244D" w:rsidRDefault="00AE244D" w:rsidP="008B11BE">
      <w:pPr>
        <w:spacing w:after="0"/>
        <w:rPr>
          <w:rFonts w:ascii="Arial" w:hAnsi="Arial" w:cs="Arial"/>
        </w:rPr>
      </w:pPr>
    </w:p>
    <w:p w:rsidR="00AE244D" w:rsidRPr="007C086F" w:rsidRDefault="00AE244D" w:rsidP="008B11BE">
      <w:pPr>
        <w:spacing w:after="0"/>
        <w:rPr>
          <w:rFonts w:ascii="Arial" w:hAnsi="Arial" w:cs="Arial"/>
          <w:b/>
        </w:rPr>
      </w:pPr>
      <w:r w:rsidRPr="007C086F">
        <w:rPr>
          <w:rFonts w:ascii="Arial" w:hAnsi="Arial" w:cs="Arial"/>
          <w:b/>
        </w:rPr>
        <w:t>1:6</w:t>
      </w:r>
    </w:p>
    <w:p w:rsidR="00BF6302" w:rsidRDefault="00BF6302" w:rsidP="008B11BE">
      <w:pPr>
        <w:spacing w:after="0"/>
        <w:rPr>
          <w:rFonts w:ascii="Arial" w:hAnsi="Arial" w:cs="Arial"/>
        </w:rPr>
      </w:pPr>
      <w:r>
        <w:rPr>
          <w:rFonts w:ascii="Arial" w:hAnsi="Arial" w:cs="Arial"/>
        </w:rPr>
        <w:t xml:space="preserve">“I don’t know how to speak” is a reference to not having training in rhetoric, public speaking, etc. </w:t>
      </w:r>
    </w:p>
    <w:p w:rsidR="00AE244D" w:rsidRDefault="00BF6302" w:rsidP="00BF6302">
      <w:pPr>
        <w:spacing w:after="0"/>
        <w:ind w:firstLine="720"/>
        <w:rPr>
          <w:rFonts w:ascii="Arial" w:hAnsi="Arial" w:cs="Arial"/>
        </w:rPr>
      </w:pPr>
      <w:proofErr w:type="gramStart"/>
      <w:r>
        <w:rPr>
          <w:rFonts w:ascii="Arial" w:hAnsi="Arial" w:cs="Arial"/>
        </w:rPr>
        <w:t>which</w:t>
      </w:r>
      <w:proofErr w:type="gramEnd"/>
      <w:r>
        <w:rPr>
          <w:rFonts w:ascii="Arial" w:hAnsi="Arial" w:cs="Arial"/>
        </w:rPr>
        <w:t xml:space="preserve"> the leaders of nations would be used to hearing the most eloquent of all speakers.</w:t>
      </w:r>
    </w:p>
    <w:p w:rsidR="00BF6302" w:rsidRDefault="00BF6302" w:rsidP="00BF6302">
      <w:pPr>
        <w:spacing w:after="0"/>
        <w:rPr>
          <w:rFonts w:ascii="Arial" w:hAnsi="Arial" w:cs="Arial"/>
        </w:rPr>
      </w:pPr>
    </w:p>
    <w:p w:rsidR="00BF6302" w:rsidRDefault="00BF6302" w:rsidP="00BF6302">
      <w:pPr>
        <w:spacing w:after="0"/>
        <w:rPr>
          <w:rFonts w:ascii="Arial" w:hAnsi="Arial" w:cs="Arial"/>
        </w:rPr>
      </w:pPr>
      <w:r>
        <w:rPr>
          <w:rFonts w:ascii="Arial" w:hAnsi="Arial" w:cs="Arial"/>
        </w:rPr>
        <w:t>“</w:t>
      </w:r>
      <w:proofErr w:type="gramStart"/>
      <w:r>
        <w:rPr>
          <w:rFonts w:ascii="Arial" w:hAnsi="Arial" w:cs="Arial"/>
        </w:rPr>
        <w:t>boy</w:t>
      </w:r>
      <w:proofErr w:type="gramEnd"/>
      <w:r>
        <w:rPr>
          <w:rFonts w:ascii="Arial" w:hAnsi="Arial" w:cs="Arial"/>
        </w:rPr>
        <w:t>” is “</w:t>
      </w:r>
      <w:proofErr w:type="spellStart"/>
      <w:r>
        <w:rPr>
          <w:rFonts w:ascii="Arial" w:hAnsi="Arial" w:cs="Arial"/>
        </w:rPr>
        <w:t>na’ar</w:t>
      </w:r>
      <w:proofErr w:type="spellEnd"/>
      <w:r>
        <w:rPr>
          <w:rFonts w:ascii="Arial" w:hAnsi="Arial" w:cs="Arial"/>
        </w:rPr>
        <w:t>” which normally refers to boys and youth.</w:t>
      </w:r>
      <w:r w:rsidR="0020381E">
        <w:rPr>
          <w:rFonts w:ascii="Arial" w:hAnsi="Arial" w:cs="Arial"/>
        </w:rPr>
        <w:t xml:space="preserve"> This word is used in these ways in the OT:</w:t>
      </w:r>
    </w:p>
    <w:p w:rsidR="0020381E" w:rsidRDefault="0020381E" w:rsidP="0020381E">
      <w:pPr>
        <w:pStyle w:val="ListParagraph"/>
        <w:numPr>
          <w:ilvl w:val="0"/>
          <w:numId w:val="10"/>
        </w:numPr>
        <w:spacing w:after="0"/>
        <w:rPr>
          <w:rFonts w:ascii="Arial" w:hAnsi="Arial" w:cs="Arial"/>
        </w:rPr>
      </w:pPr>
      <w:r>
        <w:rPr>
          <w:rFonts w:ascii="Arial" w:hAnsi="Arial" w:cs="Arial"/>
        </w:rPr>
        <w:t>“baby” in Ex.2:6</w:t>
      </w:r>
    </w:p>
    <w:p w:rsidR="0020381E" w:rsidRDefault="0020381E" w:rsidP="0020381E">
      <w:pPr>
        <w:pStyle w:val="ListParagraph"/>
        <w:numPr>
          <w:ilvl w:val="0"/>
          <w:numId w:val="10"/>
        </w:numPr>
        <w:spacing w:after="0"/>
        <w:rPr>
          <w:rFonts w:ascii="Arial" w:hAnsi="Arial" w:cs="Arial"/>
        </w:rPr>
      </w:pPr>
      <w:r>
        <w:rPr>
          <w:rFonts w:ascii="Arial" w:hAnsi="Arial" w:cs="Arial"/>
        </w:rPr>
        <w:t>“child” in 1 Sam.1:24</w:t>
      </w:r>
    </w:p>
    <w:p w:rsidR="0020381E" w:rsidRDefault="0020381E" w:rsidP="0020381E">
      <w:pPr>
        <w:pStyle w:val="ListParagraph"/>
        <w:numPr>
          <w:ilvl w:val="0"/>
          <w:numId w:val="10"/>
        </w:numPr>
        <w:spacing w:after="0"/>
        <w:rPr>
          <w:rFonts w:ascii="Arial" w:hAnsi="Arial" w:cs="Arial"/>
        </w:rPr>
      </w:pPr>
      <w:r>
        <w:rPr>
          <w:rFonts w:ascii="Arial" w:hAnsi="Arial" w:cs="Arial"/>
        </w:rPr>
        <w:t>“young man” in Gen.37:2</w:t>
      </w:r>
    </w:p>
    <w:p w:rsidR="0020381E" w:rsidRDefault="0020381E" w:rsidP="0020381E">
      <w:pPr>
        <w:pStyle w:val="ListParagraph"/>
        <w:numPr>
          <w:ilvl w:val="0"/>
          <w:numId w:val="10"/>
        </w:numPr>
        <w:spacing w:after="0"/>
        <w:rPr>
          <w:rFonts w:ascii="Arial" w:hAnsi="Arial" w:cs="Arial"/>
        </w:rPr>
      </w:pPr>
      <w:r>
        <w:rPr>
          <w:rFonts w:ascii="Arial" w:hAnsi="Arial" w:cs="Arial"/>
        </w:rPr>
        <w:t>“warrior” in 2 Sam.2:14</w:t>
      </w:r>
    </w:p>
    <w:p w:rsidR="0020381E" w:rsidRPr="0020381E" w:rsidRDefault="0020381E" w:rsidP="0020381E">
      <w:pPr>
        <w:pStyle w:val="ListParagraph"/>
        <w:numPr>
          <w:ilvl w:val="0"/>
          <w:numId w:val="10"/>
        </w:numPr>
        <w:spacing w:after="0"/>
        <w:rPr>
          <w:rFonts w:ascii="Arial" w:hAnsi="Arial" w:cs="Arial"/>
        </w:rPr>
      </w:pPr>
      <w:r>
        <w:rPr>
          <w:rFonts w:ascii="Arial" w:hAnsi="Arial" w:cs="Arial"/>
        </w:rPr>
        <w:lastRenderedPageBreak/>
        <w:t>A 40+ year old in Ex.3:11</w:t>
      </w:r>
    </w:p>
    <w:p w:rsidR="00BF6302" w:rsidRDefault="00BF6302" w:rsidP="00BF6302">
      <w:pPr>
        <w:spacing w:after="0"/>
        <w:rPr>
          <w:rFonts w:ascii="Arial" w:hAnsi="Arial" w:cs="Arial"/>
        </w:rPr>
      </w:pPr>
    </w:p>
    <w:p w:rsidR="00BF6302" w:rsidRDefault="00BF6302" w:rsidP="00BF6302">
      <w:pPr>
        <w:spacing w:after="0"/>
        <w:rPr>
          <w:rFonts w:ascii="Arial" w:hAnsi="Arial" w:cs="Arial"/>
        </w:rPr>
      </w:pPr>
      <w:r>
        <w:rPr>
          <w:rFonts w:ascii="Arial" w:hAnsi="Arial" w:cs="Arial"/>
        </w:rPr>
        <w:t>Jeremiah hesitates because:</w:t>
      </w:r>
    </w:p>
    <w:p w:rsidR="00BF6302" w:rsidRDefault="00BF6302" w:rsidP="00BF6302">
      <w:pPr>
        <w:pStyle w:val="ListParagraph"/>
        <w:numPr>
          <w:ilvl w:val="0"/>
          <w:numId w:val="3"/>
        </w:numPr>
        <w:spacing w:after="0"/>
        <w:rPr>
          <w:rFonts w:ascii="Arial" w:hAnsi="Arial" w:cs="Arial"/>
        </w:rPr>
      </w:pPr>
      <w:r>
        <w:rPr>
          <w:rFonts w:ascii="Arial" w:hAnsi="Arial" w:cs="Arial"/>
        </w:rPr>
        <w:t>Untrained</w:t>
      </w:r>
    </w:p>
    <w:p w:rsidR="00BF6302" w:rsidRDefault="00BF6302" w:rsidP="00BF6302">
      <w:pPr>
        <w:pStyle w:val="ListParagraph"/>
        <w:numPr>
          <w:ilvl w:val="0"/>
          <w:numId w:val="3"/>
        </w:numPr>
        <w:spacing w:after="0"/>
        <w:rPr>
          <w:rFonts w:ascii="Arial" w:hAnsi="Arial" w:cs="Arial"/>
        </w:rPr>
      </w:pPr>
      <w:r>
        <w:rPr>
          <w:rFonts w:ascii="Arial" w:hAnsi="Arial" w:cs="Arial"/>
        </w:rPr>
        <w:t>Lacks experience</w:t>
      </w:r>
    </w:p>
    <w:p w:rsidR="00A83469" w:rsidRDefault="00A83469" w:rsidP="00A83469">
      <w:pPr>
        <w:spacing w:after="0"/>
        <w:rPr>
          <w:rFonts w:ascii="Arial" w:hAnsi="Arial" w:cs="Arial"/>
        </w:rPr>
      </w:pPr>
      <w:r>
        <w:rPr>
          <w:rFonts w:ascii="Arial" w:hAnsi="Arial" w:cs="Arial"/>
        </w:rPr>
        <w:t>Moses claimed to be slow of speech.</w:t>
      </w:r>
    </w:p>
    <w:p w:rsidR="00A83469" w:rsidRDefault="00A83469" w:rsidP="00A83469">
      <w:pPr>
        <w:spacing w:after="0"/>
        <w:rPr>
          <w:rFonts w:ascii="Arial" w:hAnsi="Arial" w:cs="Arial"/>
        </w:rPr>
      </w:pPr>
      <w:r>
        <w:rPr>
          <w:rFonts w:ascii="Arial" w:hAnsi="Arial" w:cs="Arial"/>
        </w:rPr>
        <w:t>Isaiah claimed to be unclean, sinful and so unworthy</w:t>
      </w:r>
    </w:p>
    <w:p w:rsidR="00A83469" w:rsidRPr="00A83469" w:rsidRDefault="00A83469" w:rsidP="00A83469">
      <w:pPr>
        <w:spacing w:after="0"/>
        <w:rPr>
          <w:rFonts w:ascii="Arial" w:hAnsi="Arial" w:cs="Arial"/>
        </w:rPr>
      </w:pPr>
      <w:r>
        <w:rPr>
          <w:rFonts w:ascii="Arial" w:hAnsi="Arial" w:cs="Arial"/>
        </w:rPr>
        <w:t>Jeremiah claimed lack of training and experience.</w:t>
      </w:r>
    </w:p>
    <w:p w:rsidR="00A83469" w:rsidRDefault="00A83469" w:rsidP="00A83469">
      <w:pPr>
        <w:spacing w:after="0"/>
        <w:rPr>
          <w:rFonts w:ascii="Arial" w:hAnsi="Arial" w:cs="Arial"/>
        </w:rPr>
      </w:pPr>
    </w:p>
    <w:p w:rsidR="00A83469" w:rsidRDefault="00A83469" w:rsidP="00A83469">
      <w:pPr>
        <w:spacing w:after="0"/>
        <w:rPr>
          <w:rFonts w:ascii="Arial" w:hAnsi="Arial" w:cs="Arial"/>
        </w:rPr>
      </w:pPr>
      <w:r>
        <w:rPr>
          <w:rFonts w:ascii="Arial" w:hAnsi="Arial" w:cs="Arial"/>
        </w:rPr>
        <w:t xml:space="preserve">It is hard to imagine that this call came to an individual who had little or corrupt training in the </w:t>
      </w:r>
    </w:p>
    <w:p w:rsidR="00A83469" w:rsidRDefault="00A83469" w:rsidP="00A83469">
      <w:pPr>
        <w:spacing w:after="0"/>
        <w:ind w:firstLine="720"/>
        <w:rPr>
          <w:rFonts w:ascii="Arial" w:hAnsi="Arial" w:cs="Arial"/>
        </w:rPr>
      </w:pPr>
      <w:proofErr w:type="gramStart"/>
      <w:r>
        <w:rPr>
          <w:rFonts w:ascii="Arial" w:hAnsi="Arial" w:cs="Arial"/>
        </w:rPr>
        <w:t>revealed</w:t>
      </w:r>
      <w:proofErr w:type="gramEnd"/>
      <w:r>
        <w:rPr>
          <w:rFonts w:ascii="Arial" w:hAnsi="Arial" w:cs="Arial"/>
        </w:rPr>
        <w:t xml:space="preserve"> Law or Word of God. We would imagine that some very basic theologies and </w:t>
      </w:r>
    </w:p>
    <w:p w:rsidR="00A83469" w:rsidRDefault="00A83469" w:rsidP="00A83469">
      <w:pPr>
        <w:spacing w:after="0"/>
        <w:ind w:firstLine="720"/>
        <w:rPr>
          <w:rFonts w:ascii="Arial" w:hAnsi="Arial" w:cs="Arial"/>
        </w:rPr>
      </w:pPr>
      <w:proofErr w:type="gramStart"/>
      <w:r>
        <w:rPr>
          <w:rFonts w:ascii="Arial" w:hAnsi="Arial" w:cs="Arial"/>
        </w:rPr>
        <w:t>insights</w:t>
      </w:r>
      <w:proofErr w:type="gramEnd"/>
      <w:r>
        <w:rPr>
          <w:rFonts w:ascii="Arial" w:hAnsi="Arial" w:cs="Arial"/>
        </w:rPr>
        <w:t xml:space="preserve"> into current political affairs were part of Jeremiah’s home and upbringing.</w:t>
      </w:r>
    </w:p>
    <w:p w:rsidR="00A83469" w:rsidRPr="00A83469" w:rsidRDefault="00A83469" w:rsidP="00A83469">
      <w:pPr>
        <w:spacing w:after="0"/>
        <w:rPr>
          <w:rFonts w:ascii="Arial" w:hAnsi="Arial" w:cs="Arial"/>
        </w:rPr>
      </w:pPr>
    </w:p>
    <w:p w:rsidR="00AE244D" w:rsidRPr="007C086F" w:rsidRDefault="00AE244D" w:rsidP="008B11BE">
      <w:pPr>
        <w:spacing w:after="0"/>
        <w:rPr>
          <w:rFonts w:ascii="Arial" w:hAnsi="Arial" w:cs="Arial"/>
          <w:b/>
        </w:rPr>
      </w:pPr>
      <w:r w:rsidRPr="007C086F">
        <w:rPr>
          <w:rFonts w:ascii="Arial" w:hAnsi="Arial" w:cs="Arial"/>
          <w:b/>
        </w:rPr>
        <w:t>1:7</w:t>
      </w:r>
    </w:p>
    <w:p w:rsidR="00AE244D" w:rsidRDefault="00AE244D" w:rsidP="008B11BE">
      <w:pPr>
        <w:spacing w:after="0"/>
        <w:rPr>
          <w:rFonts w:ascii="Arial" w:hAnsi="Arial" w:cs="Arial"/>
        </w:rPr>
      </w:pPr>
      <w:r>
        <w:rPr>
          <w:rFonts w:ascii="Arial" w:hAnsi="Arial" w:cs="Arial"/>
        </w:rPr>
        <w:t>“</w:t>
      </w:r>
      <w:proofErr w:type="gramStart"/>
      <w:r>
        <w:rPr>
          <w:rFonts w:ascii="Arial" w:hAnsi="Arial" w:cs="Arial"/>
        </w:rPr>
        <w:t>to</w:t>
      </w:r>
      <w:proofErr w:type="gramEnd"/>
      <w:r>
        <w:rPr>
          <w:rFonts w:ascii="Arial" w:hAnsi="Arial" w:cs="Arial"/>
        </w:rPr>
        <w:t xml:space="preserve"> </w:t>
      </w:r>
      <w:r w:rsidRPr="00AE244D">
        <w:rPr>
          <w:rFonts w:ascii="Arial" w:hAnsi="Arial" w:cs="Arial"/>
          <w:b/>
        </w:rPr>
        <w:t>everyone</w:t>
      </w:r>
      <w:r>
        <w:rPr>
          <w:rFonts w:ascii="Arial" w:hAnsi="Arial" w:cs="Arial"/>
        </w:rPr>
        <w:t xml:space="preserve"> to whom I send you” since the prepositions “ ‘al” and “ ’el” are interchanged in the book of Jeremiah it can also say “to </w:t>
      </w:r>
      <w:r w:rsidRPr="00AE244D">
        <w:rPr>
          <w:rFonts w:ascii="Arial" w:hAnsi="Arial" w:cs="Arial"/>
          <w:b/>
        </w:rPr>
        <w:t>whatever place</w:t>
      </w:r>
      <w:r>
        <w:rPr>
          <w:rFonts w:ascii="Arial" w:hAnsi="Arial" w:cs="Arial"/>
        </w:rPr>
        <w:t xml:space="preserve"> I send you.”</w:t>
      </w:r>
    </w:p>
    <w:p w:rsidR="00AE244D" w:rsidRDefault="00AE244D" w:rsidP="008B11BE">
      <w:pPr>
        <w:spacing w:after="0"/>
        <w:rPr>
          <w:rFonts w:ascii="Arial" w:hAnsi="Arial" w:cs="Arial"/>
        </w:rPr>
      </w:pPr>
    </w:p>
    <w:p w:rsidR="00A83469" w:rsidRDefault="00A83469" w:rsidP="008B11BE">
      <w:pPr>
        <w:spacing w:after="0"/>
        <w:rPr>
          <w:rFonts w:ascii="Arial" w:hAnsi="Arial" w:cs="Arial"/>
        </w:rPr>
      </w:pPr>
      <w:r>
        <w:rPr>
          <w:rFonts w:ascii="Arial" w:hAnsi="Arial" w:cs="Arial"/>
        </w:rPr>
        <w:t>Yahweh would give Jeremiah the message (Deut. 18:18)</w:t>
      </w:r>
    </w:p>
    <w:p w:rsidR="00A83469" w:rsidRDefault="00A83469" w:rsidP="008B11BE">
      <w:pPr>
        <w:spacing w:after="0"/>
        <w:rPr>
          <w:rFonts w:ascii="Arial" w:hAnsi="Arial" w:cs="Arial"/>
        </w:rPr>
      </w:pPr>
      <w:r>
        <w:rPr>
          <w:rFonts w:ascii="Arial" w:hAnsi="Arial" w:cs="Arial"/>
        </w:rPr>
        <w:t>Jeremiah would stick to this formula and not alter or deviate from the presenting the Word he was given…and, face the consequence as in 37:16-17 and 38:14-18.</w:t>
      </w:r>
    </w:p>
    <w:p w:rsidR="00A83469" w:rsidRDefault="00A83469" w:rsidP="00A83469">
      <w:pPr>
        <w:spacing w:after="0"/>
        <w:rPr>
          <w:rFonts w:ascii="Arial" w:hAnsi="Arial" w:cs="Arial"/>
        </w:rPr>
      </w:pPr>
    </w:p>
    <w:p w:rsidR="00A83469" w:rsidRPr="007C086F" w:rsidRDefault="00A83469" w:rsidP="008B11BE">
      <w:pPr>
        <w:spacing w:after="0"/>
        <w:rPr>
          <w:rFonts w:ascii="Arial" w:hAnsi="Arial" w:cs="Arial"/>
          <w:b/>
        </w:rPr>
      </w:pPr>
      <w:r w:rsidRPr="007C086F">
        <w:rPr>
          <w:rFonts w:ascii="Arial" w:hAnsi="Arial" w:cs="Arial"/>
          <w:b/>
        </w:rPr>
        <w:t>1:8</w:t>
      </w:r>
    </w:p>
    <w:p w:rsidR="00A83469" w:rsidRDefault="00A83469" w:rsidP="008B11BE">
      <w:pPr>
        <w:spacing w:after="0"/>
        <w:rPr>
          <w:rFonts w:ascii="Arial" w:hAnsi="Arial" w:cs="Arial"/>
        </w:rPr>
      </w:pPr>
      <w:r>
        <w:rPr>
          <w:rFonts w:ascii="Arial" w:hAnsi="Arial" w:cs="Arial"/>
        </w:rPr>
        <w:t>God comforts Jeremiah with a promise of constant supervision, protection and rescue.</w:t>
      </w:r>
    </w:p>
    <w:p w:rsidR="00A83469" w:rsidRDefault="00A83469" w:rsidP="00A83469">
      <w:pPr>
        <w:spacing w:after="0"/>
        <w:ind w:left="720"/>
        <w:rPr>
          <w:rFonts w:ascii="Arial" w:hAnsi="Arial" w:cs="Arial"/>
        </w:rPr>
      </w:pPr>
      <w:r>
        <w:rPr>
          <w:rFonts w:ascii="Arial" w:hAnsi="Arial" w:cs="Arial"/>
        </w:rPr>
        <w:t>But, that does not mean there will not be impossible times, painful rejection, social embarrassment, physical damage and near death experiences that will ultimately end in death at some point.</w:t>
      </w:r>
    </w:p>
    <w:p w:rsidR="00A83469" w:rsidRDefault="00151C88" w:rsidP="00151C88">
      <w:pPr>
        <w:spacing w:after="0"/>
        <w:rPr>
          <w:rFonts w:ascii="Arial" w:hAnsi="Arial" w:cs="Arial"/>
        </w:rPr>
      </w:pPr>
      <w:r>
        <w:rPr>
          <w:rFonts w:ascii="Arial" w:hAnsi="Arial" w:cs="Arial"/>
        </w:rPr>
        <w:t>Jeremiah doubted this assurance at times as in 20:7-18</w:t>
      </w:r>
    </w:p>
    <w:p w:rsidR="0020381E" w:rsidRDefault="0020381E" w:rsidP="00151C88">
      <w:pPr>
        <w:spacing w:after="0"/>
        <w:rPr>
          <w:rFonts w:ascii="Arial" w:hAnsi="Arial" w:cs="Arial"/>
        </w:rPr>
      </w:pPr>
    </w:p>
    <w:p w:rsidR="0020381E" w:rsidRDefault="0020381E" w:rsidP="00151C88">
      <w:pPr>
        <w:spacing w:after="0"/>
        <w:rPr>
          <w:rFonts w:ascii="Arial" w:hAnsi="Arial" w:cs="Arial"/>
        </w:rPr>
      </w:pPr>
      <w:r>
        <w:rPr>
          <w:rFonts w:ascii="Arial" w:hAnsi="Arial" w:cs="Arial"/>
        </w:rPr>
        <w:t>“Declares the Lord” is from a word translated “to whisper” which may indicate a private hearing of what the Lord has just spoken in the sense that it is shared privately, intimately or as a secret. This phrase is found:</w:t>
      </w:r>
    </w:p>
    <w:p w:rsidR="0020381E" w:rsidRDefault="0020381E" w:rsidP="0020381E">
      <w:pPr>
        <w:pStyle w:val="ListParagraph"/>
        <w:numPr>
          <w:ilvl w:val="0"/>
          <w:numId w:val="11"/>
        </w:numPr>
        <w:spacing w:after="0"/>
        <w:rPr>
          <w:rFonts w:ascii="Arial" w:hAnsi="Arial" w:cs="Arial"/>
        </w:rPr>
      </w:pPr>
      <w:r>
        <w:rPr>
          <w:rFonts w:ascii="Arial" w:hAnsi="Arial" w:cs="Arial"/>
        </w:rPr>
        <w:t>176 times in Jeremiah</w:t>
      </w:r>
    </w:p>
    <w:p w:rsidR="0020381E" w:rsidRDefault="0020381E" w:rsidP="0020381E">
      <w:pPr>
        <w:pStyle w:val="ListParagraph"/>
        <w:numPr>
          <w:ilvl w:val="0"/>
          <w:numId w:val="11"/>
        </w:numPr>
        <w:spacing w:after="0"/>
        <w:rPr>
          <w:rFonts w:ascii="Arial" w:hAnsi="Arial" w:cs="Arial"/>
        </w:rPr>
      </w:pPr>
      <w:r>
        <w:rPr>
          <w:rFonts w:ascii="Arial" w:hAnsi="Arial" w:cs="Arial"/>
        </w:rPr>
        <w:t>83 times in Ezekiel</w:t>
      </w:r>
    </w:p>
    <w:p w:rsidR="0020381E" w:rsidRDefault="0020381E" w:rsidP="0020381E">
      <w:pPr>
        <w:pStyle w:val="ListParagraph"/>
        <w:numPr>
          <w:ilvl w:val="0"/>
          <w:numId w:val="11"/>
        </w:numPr>
        <w:spacing w:after="0"/>
        <w:rPr>
          <w:rFonts w:ascii="Arial" w:hAnsi="Arial" w:cs="Arial"/>
        </w:rPr>
      </w:pPr>
      <w:r>
        <w:rPr>
          <w:rFonts w:ascii="Arial" w:hAnsi="Arial" w:cs="Arial"/>
        </w:rPr>
        <w:t>23 times in Isaiah</w:t>
      </w:r>
    </w:p>
    <w:p w:rsidR="0020381E" w:rsidRDefault="0020381E" w:rsidP="0020381E">
      <w:pPr>
        <w:pStyle w:val="ListParagraph"/>
        <w:numPr>
          <w:ilvl w:val="0"/>
          <w:numId w:val="11"/>
        </w:numPr>
        <w:spacing w:after="0"/>
        <w:rPr>
          <w:rFonts w:ascii="Arial" w:hAnsi="Arial" w:cs="Arial"/>
        </w:rPr>
      </w:pPr>
      <w:r>
        <w:rPr>
          <w:rFonts w:ascii="Arial" w:hAnsi="Arial" w:cs="Arial"/>
        </w:rPr>
        <w:t>21 times in Amos</w:t>
      </w:r>
    </w:p>
    <w:p w:rsidR="0020381E" w:rsidRDefault="0020381E" w:rsidP="0020381E">
      <w:pPr>
        <w:pStyle w:val="ListParagraph"/>
        <w:numPr>
          <w:ilvl w:val="0"/>
          <w:numId w:val="11"/>
        </w:numPr>
        <w:spacing w:after="0"/>
        <w:rPr>
          <w:rFonts w:ascii="Arial" w:hAnsi="Arial" w:cs="Arial"/>
        </w:rPr>
      </w:pPr>
      <w:r>
        <w:rPr>
          <w:rFonts w:ascii="Arial" w:hAnsi="Arial" w:cs="Arial"/>
        </w:rPr>
        <w:t>20 times in Zechariah</w:t>
      </w:r>
    </w:p>
    <w:p w:rsidR="0020381E" w:rsidRDefault="0020381E" w:rsidP="0020381E">
      <w:pPr>
        <w:pStyle w:val="ListParagraph"/>
        <w:numPr>
          <w:ilvl w:val="0"/>
          <w:numId w:val="11"/>
        </w:numPr>
        <w:spacing w:after="0"/>
        <w:rPr>
          <w:rFonts w:ascii="Arial" w:hAnsi="Arial" w:cs="Arial"/>
        </w:rPr>
      </w:pPr>
      <w:r>
        <w:rPr>
          <w:rFonts w:ascii="Arial" w:hAnsi="Arial" w:cs="Arial"/>
        </w:rPr>
        <w:t>11 times in Haggai</w:t>
      </w:r>
    </w:p>
    <w:p w:rsidR="0020381E" w:rsidRPr="0020381E" w:rsidRDefault="0020381E" w:rsidP="0020381E">
      <w:pPr>
        <w:pStyle w:val="ListParagraph"/>
        <w:numPr>
          <w:ilvl w:val="0"/>
          <w:numId w:val="11"/>
        </w:numPr>
        <w:spacing w:after="0"/>
        <w:rPr>
          <w:rFonts w:ascii="Arial" w:hAnsi="Arial" w:cs="Arial"/>
        </w:rPr>
      </w:pPr>
      <w:r>
        <w:rPr>
          <w:rFonts w:ascii="Arial" w:hAnsi="Arial" w:cs="Arial"/>
        </w:rPr>
        <w:t>Otherwise it is no found very often in the rest of the OT.</w:t>
      </w:r>
    </w:p>
    <w:p w:rsidR="00AE244D" w:rsidRDefault="00AE244D" w:rsidP="008B11BE">
      <w:pPr>
        <w:spacing w:after="0"/>
        <w:rPr>
          <w:rFonts w:ascii="Arial" w:hAnsi="Arial" w:cs="Arial"/>
        </w:rPr>
      </w:pPr>
    </w:p>
    <w:p w:rsidR="00AE244D" w:rsidRPr="007C086F" w:rsidRDefault="00AE244D" w:rsidP="008B11BE">
      <w:pPr>
        <w:spacing w:after="0"/>
        <w:rPr>
          <w:rFonts w:ascii="Arial" w:hAnsi="Arial" w:cs="Arial"/>
          <w:b/>
        </w:rPr>
      </w:pPr>
      <w:r w:rsidRPr="007C086F">
        <w:rPr>
          <w:rFonts w:ascii="Arial" w:hAnsi="Arial" w:cs="Arial"/>
          <w:b/>
        </w:rPr>
        <w:t>1:9</w:t>
      </w:r>
    </w:p>
    <w:p w:rsidR="00A70B4A" w:rsidRDefault="00151C88" w:rsidP="00A70B4A">
      <w:pPr>
        <w:spacing w:after="0"/>
        <w:rPr>
          <w:rFonts w:ascii="Arial" w:hAnsi="Arial" w:cs="Arial"/>
        </w:rPr>
      </w:pPr>
      <w:r>
        <w:rPr>
          <w:rFonts w:ascii="Arial" w:hAnsi="Arial" w:cs="Arial"/>
        </w:rPr>
        <w:t>Touching his mouth was similar to Dt.18:18, “I will put my words in your mouth.”</w:t>
      </w:r>
    </w:p>
    <w:p w:rsidR="004750AC" w:rsidRDefault="00151C88" w:rsidP="00A70B4A">
      <w:pPr>
        <w:spacing w:after="0"/>
        <w:rPr>
          <w:rFonts w:ascii="Arial" w:hAnsi="Arial" w:cs="Arial"/>
        </w:rPr>
      </w:pPr>
      <w:r>
        <w:rPr>
          <w:rFonts w:ascii="Arial" w:hAnsi="Arial" w:cs="Arial"/>
        </w:rPr>
        <w:t>Isaiah had his l</w:t>
      </w:r>
      <w:r w:rsidR="009A782C">
        <w:rPr>
          <w:rFonts w:ascii="Arial" w:hAnsi="Arial" w:cs="Arial"/>
        </w:rPr>
        <w:t>ips touched in Isaiah 6:6-7</w:t>
      </w:r>
    </w:p>
    <w:p w:rsidR="00151C88" w:rsidRDefault="00151C88" w:rsidP="00A70B4A">
      <w:pPr>
        <w:spacing w:after="0"/>
        <w:rPr>
          <w:rFonts w:ascii="Arial" w:hAnsi="Arial" w:cs="Arial"/>
        </w:rPr>
      </w:pPr>
      <w:r>
        <w:rPr>
          <w:rFonts w:ascii="Arial" w:hAnsi="Arial" w:cs="Arial"/>
        </w:rPr>
        <w:t>Ezekiel had Yahweh’s words place in his mouth in Ezekiel 2:9-3:3</w:t>
      </w:r>
    </w:p>
    <w:p w:rsidR="009A782C" w:rsidRDefault="009A782C" w:rsidP="00A70B4A">
      <w:pPr>
        <w:spacing w:after="0"/>
        <w:rPr>
          <w:rFonts w:ascii="Arial" w:hAnsi="Arial" w:cs="Arial"/>
        </w:rPr>
      </w:pPr>
      <w:r>
        <w:rPr>
          <w:rFonts w:ascii="Arial" w:hAnsi="Arial" w:cs="Arial"/>
        </w:rPr>
        <w:t>Also, see Moses call in Ex.3:1-4:17 and Samuel in First Sam. 3:1-21</w:t>
      </w:r>
      <w:r w:rsidR="0020381E">
        <w:rPr>
          <w:rFonts w:ascii="Arial" w:hAnsi="Arial" w:cs="Arial"/>
        </w:rPr>
        <w:t xml:space="preserve"> and Gideon in Judges 6</w:t>
      </w:r>
    </w:p>
    <w:p w:rsidR="009A782C" w:rsidRDefault="009A782C" w:rsidP="00A70B4A">
      <w:pPr>
        <w:spacing w:after="0"/>
        <w:rPr>
          <w:rFonts w:ascii="Arial" w:hAnsi="Arial" w:cs="Arial"/>
        </w:rPr>
      </w:pPr>
      <w:r>
        <w:rPr>
          <w:rFonts w:ascii="Arial" w:hAnsi="Arial" w:cs="Arial"/>
        </w:rPr>
        <w:t xml:space="preserve">The call of these prophets was recorded in a more simple fashion: </w:t>
      </w:r>
    </w:p>
    <w:p w:rsidR="009A782C" w:rsidRDefault="009A782C" w:rsidP="009A782C">
      <w:pPr>
        <w:spacing w:after="0"/>
        <w:ind w:firstLine="720"/>
        <w:rPr>
          <w:rFonts w:ascii="Arial" w:hAnsi="Arial" w:cs="Arial"/>
        </w:rPr>
      </w:pPr>
      <w:r>
        <w:rPr>
          <w:rFonts w:ascii="Arial" w:hAnsi="Arial" w:cs="Arial"/>
        </w:rPr>
        <w:t>Elisha (1 Kings.19:19-21; Jonah (Jonah 1:1-2; Amos (Amos 7:14-15) Hosea (Hosea 1:2)</w:t>
      </w:r>
    </w:p>
    <w:p w:rsidR="00151C88" w:rsidRDefault="00151C88" w:rsidP="00A70B4A">
      <w:pPr>
        <w:spacing w:after="0"/>
        <w:rPr>
          <w:rFonts w:ascii="Arial" w:hAnsi="Arial" w:cs="Arial"/>
        </w:rPr>
      </w:pPr>
    </w:p>
    <w:p w:rsidR="004750AC" w:rsidRDefault="004750AC" w:rsidP="00A70B4A">
      <w:pPr>
        <w:spacing w:after="0"/>
        <w:rPr>
          <w:rFonts w:ascii="Arial" w:hAnsi="Arial" w:cs="Arial"/>
          <w:b/>
        </w:rPr>
      </w:pPr>
    </w:p>
    <w:p w:rsidR="004750AC" w:rsidRDefault="004750AC" w:rsidP="00A70B4A">
      <w:pPr>
        <w:spacing w:after="0"/>
        <w:rPr>
          <w:rFonts w:ascii="Arial" w:hAnsi="Arial" w:cs="Arial"/>
          <w:b/>
        </w:rPr>
      </w:pPr>
    </w:p>
    <w:p w:rsidR="00151C88" w:rsidRPr="007C086F" w:rsidRDefault="00151C88" w:rsidP="00A70B4A">
      <w:pPr>
        <w:spacing w:after="0"/>
        <w:rPr>
          <w:rFonts w:ascii="Arial" w:hAnsi="Arial" w:cs="Arial"/>
          <w:b/>
        </w:rPr>
      </w:pPr>
      <w:r w:rsidRPr="007C086F">
        <w:rPr>
          <w:rFonts w:ascii="Arial" w:hAnsi="Arial" w:cs="Arial"/>
          <w:b/>
        </w:rPr>
        <w:lastRenderedPageBreak/>
        <w:t>1:10</w:t>
      </w:r>
    </w:p>
    <w:p w:rsidR="00151C88" w:rsidRDefault="00151C88" w:rsidP="00A70B4A">
      <w:pPr>
        <w:spacing w:after="0"/>
        <w:rPr>
          <w:rFonts w:ascii="Arial" w:hAnsi="Arial" w:cs="Arial"/>
        </w:rPr>
      </w:pPr>
      <w:r>
        <w:rPr>
          <w:rFonts w:ascii="Arial" w:hAnsi="Arial" w:cs="Arial"/>
        </w:rPr>
        <w:t>Jeremiah’s ministry was specifically directed at the nations and kingdoms of the world</w:t>
      </w:r>
      <w:r w:rsidR="0020381E">
        <w:rPr>
          <w:rFonts w:ascii="Arial" w:hAnsi="Arial" w:cs="Arial"/>
        </w:rPr>
        <w:t xml:space="preserve">. Jeremiah’s ministry is </w:t>
      </w:r>
      <w:r w:rsidR="00980E56">
        <w:rPr>
          <w:rFonts w:ascii="Arial" w:hAnsi="Arial" w:cs="Arial"/>
        </w:rPr>
        <w:t>twofold</w:t>
      </w:r>
      <w:r>
        <w:rPr>
          <w:rFonts w:ascii="Arial" w:hAnsi="Arial" w:cs="Arial"/>
        </w:rPr>
        <w:t>:</w:t>
      </w:r>
    </w:p>
    <w:p w:rsidR="00980E56" w:rsidRPr="00980E56" w:rsidRDefault="00980E56" w:rsidP="00980E56">
      <w:pPr>
        <w:pStyle w:val="ListParagraph"/>
        <w:numPr>
          <w:ilvl w:val="0"/>
          <w:numId w:val="12"/>
        </w:numPr>
        <w:spacing w:after="0"/>
        <w:rPr>
          <w:rFonts w:ascii="Arial" w:hAnsi="Arial" w:cs="Arial"/>
        </w:rPr>
      </w:pPr>
      <w:r>
        <w:rPr>
          <w:rFonts w:ascii="Arial" w:hAnsi="Arial" w:cs="Arial"/>
        </w:rPr>
        <w:t>Judgment</w:t>
      </w:r>
    </w:p>
    <w:p w:rsidR="00151C88" w:rsidRDefault="00151C88" w:rsidP="00151C88">
      <w:pPr>
        <w:pStyle w:val="ListParagraph"/>
        <w:numPr>
          <w:ilvl w:val="0"/>
          <w:numId w:val="4"/>
        </w:numPr>
        <w:spacing w:after="0"/>
        <w:rPr>
          <w:rFonts w:ascii="Arial" w:hAnsi="Arial" w:cs="Arial"/>
        </w:rPr>
      </w:pPr>
      <w:r>
        <w:rPr>
          <w:rFonts w:ascii="Arial" w:hAnsi="Arial" w:cs="Arial"/>
        </w:rPr>
        <w:t>To uproot</w:t>
      </w:r>
    </w:p>
    <w:p w:rsidR="00151C88" w:rsidRDefault="00151C88" w:rsidP="00151C88">
      <w:pPr>
        <w:pStyle w:val="ListParagraph"/>
        <w:numPr>
          <w:ilvl w:val="0"/>
          <w:numId w:val="4"/>
        </w:numPr>
        <w:spacing w:after="0"/>
        <w:rPr>
          <w:rFonts w:ascii="Arial" w:hAnsi="Arial" w:cs="Arial"/>
        </w:rPr>
      </w:pPr>
      <w:r>
        <w:rPr>
          <w:rFonts w:ascii="Arial" w:hAnsi="Arial" w:cs="Arial"/>
        </w:rPr>
        <w:t>To tear down</w:t>
      </w:r>
    </w:p>
    <w:p w:rsidR="00151C88" w:rsidRDefault="00151C88" w:rsidP="00151C88">
      <w:pPr>
        <w:pStyle w:val="ListParagraph"/>
        <w:numPr>
          <w:ilvl w:val="0"/>
          <w:numId w:val="4"/>
        </w:numPr>
        <w:spacing w:after="0"/>
        <w:rPr>
          <w:rFonts w:ascii="Arial" w:hAnsi="Arial" w:cs="Arial"/>
        </w:rPr>
      </w:pPr>
      <w:r>
        <w:rPr>
          <w:rFonts w:ascii="Arial" w:hAnsi="Arial" w:cs="Arial"/>
        </w:rPr>
        <w:t>To destroy</w:t>
      </w:r>
    </w:p>
    <w:p w:rsidR="00151C88" w:rsidRDefault="00151C88" w:rsidP="00151C88">
      <w:pPr>
        <w:pStyle w:val="ListParagraph"/>
        <w:numPr>
          <w:ilvl w:val="0"/>
          <w:numId w:val="4"/>
        </w:numPr>
        <w:spacing w:after="0"/>
        <w:rPr>
          <w:rFonts w:ascii="Arial" w:hAnsi="Arial" w:cs="Arial"/>
        </w:rPr>
      </w:pPr>
      <w:r>
        <w:rPr>
          <w:rFonts w:ascii="Arial" w:hAnsi="Arial" w:cs="Arial"/>
        </w:rPr>
        <w:t>To overthrow</w:t>
      </w:r>
    </w:p>
    <w:p w:rsidR="00980E56" w:rsidRPr="00980E56" w:rsidRDefault="00980E56" w:rsidP="00980E56">
      <w:pPr>
        <w:pStyle w:val="ListParagraph"/>
        <w:numPr>
          <w:ilvl w:val="0"/>
          <w:numId w:val="12"/>
        </w:numPr>
        <w:spacing w:after="0"/>
        <w:rPr>
          <w:rFonts w:ascii="Arial" w:hAnsi="Arial" w:cs="Arial"/>
        </w:rPr>
      </w:pPr>
      <w:r w:rsidRPr="00980E56">
        <w:rPr>
          <w:rFonts w:ascii="Arial" w:hAnsi="Arial" w:cs="Arial"/>
        </w:rPr>
        <w:t>Fresh Start</w:t>
      </w:r>
    </w:p>
    <w:p w:rsidR="00151C88" w:rsidRDefault="00151C88" w:rsidP="00151C88">
      <w:pPr>
        <w:pStyle w:val="ListParagraph"/>
        <w:numPr>
          <w:ilvl w:val="0"/>
          <w:numId w:val="4"/>
        </w:numPr>
        <w:spacing w:after="0"/>
        <w:rPr>
          <w:rFonts w:ascii="Arial" w:hAnsi="Arial" w:cs="Arial"/>
        </w:rPr>
      </w:pPr>
      <w:r>
        <w:rPr>
          <w:rFonts w:ascii="Arial" w:hAnsi="Arial" w:cs="Arial"/>
        </w:rPr>
        <w:t>To build – Jeremiah also spoke of restoration of Judah. And, the rise of new nations to new levels of power and authority occurred before Jeremiah’s eyes.</w:t>
      </w:r>
    </w:p>
    <w:p w:rsidR="00151C88" w:rsidRPr="00151C88" w:rsidRDefault="00151C88" w:rsidP="00151C88">
      <w:pPr>
        <w:pStyle w:val="ListParagraph"/>
        <w:numPr>
          <w:ilvl w:val="0"/>
          <w:numId w:val="4"/>
        </w:numPr>
        <w:spacing w:after="0"/>
        <w:rPr>
          <w:rFonts w:ascii="Arial" w:hAnsi="Arial" w:cs="Arial"/>
        </w:rPr>
      </w:pPr>
      <w:r>
        <w:rPr>
          <w:rFonts w:ascii="Arial" w:hAnsi="Arial" w:cs="Arial"/>
        </w:rPr>
        <w:t>To plant</w:t>
      </w:r>
    </w:p>
    <w:p w:rsidR="00AA20B8" w:rsidRDefault="00AA20B8" w:rsidP="00AA20B8">
      <w:pPr>
        <w:spacing w:after="0"/>
        <w:rPr>
          <w:rFonts w:ascii="Arial" w:hAnsi="Arial" w:cs="Arial"/>
        </w:rPr>
      </w:pPr>
    </w:p>
    <w:p w:rsidR="00980E56" w:rsidRDefault="00980E56" w:rsidP="00AA20B8">
      <w:pPr>
        <w:spacing w:after="0"/>
        <w:rPr>
          <w:rFonts w:ascii="Arial" w:hAnsi="Arial" w:cs="Arial"/>
        </w:rPr>
      </w:pPr>
      <w:r>
        <w:rPr>
          <w:rFonts w:ascii="Arial" w:hAnsi="Arial" w:cs="Arial"/>
        </w:rPr>
        <w:t xml:space="preserve">God would have to purge and purify the land from idols, immorality and false ideologies before he could rebuild </w:t>
      </w:r>
    </w:p>
    <w:p w:rsidR="00980E56" w:rsidRDefault="00980E56" w:rsidP="00980E56">
      <w:pPr>
        <w:spacing w:after="0"/>
        <w:ind w:firstLine="720"/>
        <w:rPr>
          <w:rFonts w:ascii="Arial" w:hAnsi="Arial" w:cs="Arial"/>
        </w:rPr>
      </w:pPr>
      <w:proofErr w:type="gramStart"/>
      <w:r>
        <w:rPr>
          <w:rFonts w:ascii="Arial" w:hAnsi="Arial" w:cs="Arial"/>
        </w:rPr>
        <w:t>on</w:t>
      </w:r>
      <w:proofErr w:type="gramEnd"/>
      <w:r>
        <w:rPr>
          <w:rFonts w:ascii="Arial" w:hAnsi="Arial" w:cs="Arial"/>
        </w:rPr>
        <w:t xml:space="preserve"> his eternal Truth.</w:t>
      </w:r>
    </w:p>
    <w:p w:rsidR="00980E56" w:rsidRDefault="00980E56" w:rsidP="00AA20B8">
      <w:pPr>
        <w:spacing w:after="0"/>
        <w:rPr>
          <w:rFonts w:ascii="Arial" w:hAnsi="Arial" w:cs="Arial"/>
        </w:rPr>
      </w:pPr>
    </w:p>
    <w:p w:rsidR="00151C88" w:rsidRDefault="00151C88" w:rsidP="00AA20B8">
      <w:pPr>
        <w:spacing w:after="0"/>
        <w:rPr>
          <w:rFonts w:ascii="Arial" w:hAnsi="Arial" w:cs="Arial"/>
        </w:rPr>
      </w:pPr>
      <w:r>
        <w:rPr>
          <w:rFonts w:ascii="Arial" w:hAnsi="Arial" w:cs="Arial"/>
        </w:rPr>
        <w:t>Similar listing of verbs in:</w:t>
      </w:r>
    </w:p>
    <w:p w:rsidR="00151C88" w:rsidRDefault="00151C88" w:rsidP="00151C88">
      <w:pPr>
        <w:pStyle w:val="ListParagraph"/>
        <w:numPr>
          <w:ilvl w:val="0"/>
          <w:numId w:val="5"/>
        </w:numPr>
        <w:spacing w:after="0"/>
        <w:rPr>
          <w:rFonts w:ascii="Arial" w:hAnsi="Arial" w:cs="Arial"/>
        </w:rPr>
      </w:pPr>
      <w:r>
        <w:rPr>
          <w:rFonts w:ascii="Arial" w:hAnsi="Arial" w:cs="Arial"/>
        </w:rPr>
        <w:t xml:space="preserve">12:14-17 – I will uproot them…but after I uproot them, I will again have compassion and will bring each of them back to </w:t>
      </w:r>
      <w:proofErr w:type="gramStart"/>
      <w:r>
        <w:rPr>
          <w:rFonts w:ascii="Arial" w:hAnsi="Arial" w:cs="Arial"/>
        </w:rPr>
        <w:t>his own</w:t>
      </w:r>
      <w:proofErr w:type="gramEnd"/>
      <w:r>
        <w:rPr>
          <w:rFonts w:ascii="Arial" w:hAnsi="Arial" w:cs="Arial"/>
        </w:rPr>
        <w:t xml:space="preserve"> inheritance.”</w:t>
      </w:r>
    </w:p>
    <w:p w:rsidR="00151C88" w:rsidRDefault="00151C88" w:rsidP="00151C88">
      <w:pPr>
        <w:pStyle w:val="ListParagraph"/>
        <w:numPr>
          <w:ilvl w:val="0"/>
          <w:numId w:val="5"/>
        </w:numPr>
        <w:spacing w:after="0"/>
        <w:rPr>
          <w:rFonts w:ascii="Arial" w:hAnsi="Arial" w:cs="Arial"/>
        </w:rPr>
      </w:pPr>
      <w:r>
        <w:rPr>
          <w:rFonts w:ascii="Arial" w:hAnsi="Arial" w:cs="Arial"/>
        </w:rPr>
        <w:t>18:7-9 – “If at any time I announce that a nation or kingdom is to be uprooted, torn down and destroyed…if at another time I announce that a nation of kingdom is to be built up and planted, an if it does evil in my sight and does not obey me, then I will reconsider the good I had intended to do for it.”</w:t>
      </w:r>
    </w:p>
    <w:p w:rsidR="00151C88" w:rsidRDefault="00151C88" w:rsidP="00151C88">
      <w:pPr>
        <w:pStyle w:val="ListParagraph"/>
        <w:numPr>
          <w:ilvl w:val="0"/>
          <w:numId w:val="5"/>
        </w:numPr>
        <w:spacing w:after="0"/>
        <w:rPr>
          <w:rFonts w:ascii="Arial" w:hAnsi="Arial" w:cs="Arial"/>
        </w:rPr>
      </w:pPr>
      <w:r>
        <w:rPr>
          <w:rFonts w:ascii="Arial" w:hAnsi="Arial" w:cs="Arial"/>
        </w:rPr>
        <w:t xml:space="preserve">24:6 – concerning the figs of the 597 captivity…”My eyes will watch over them for their good, and I will bring them back to this land. I will build them up and not tear them down; I will plant them and not uproot them.” </w:t>
      </w:r>
    </w:p>
    <w:p w:rsidR="00151C88" w:rsidRDefault="00151C88" w:rsidP="00151C88">
      <w:pPr>
        <w:pStyle w:val="ListParagraph"/>
        <w:numPr>
          <w:ilvl w:val="0"/>
          <w:numId w:val="5"/>
        </w:numPr>
        <w:spacing w:after="0"/>
        <w:rPr>
          <w:rFonts w:ascii="Arial" w:hAnsi="Arial" w:cs="Arial"/>
        </w:rPr>
      </w:pPr>
      <w:r>
        <w:rPr>
          <w:rFonts w:ascii="Arial" w:hAnsi="Arial" w:cs="Arial"/>
        </w:rPr>
        <w:t>31:28</w:t>
      </w:r>
      <w:r w:rsidR="00C1434F">
        <w:rPr>
          <w:rFonts w:ascii="Arial" w:hAnsi="Arial" w:cs="Arial"/>
        </w:rPr>
        <w:t xml:space="preserve"> – “Just as I watched over them to uproot and tear down, and to overthrow, destroy and bring disaster, so I will watch over them to build and to plant.”</w:t>
      </w:r>
    </w:p>
    <w:p w:rsidR="00C1434F" w:rsidRDefault="00C1434F" w:rsidP="00C1434F">
      <w:pPr>
        <w:spacing w:after="0"/>
        <w:rPr>
          <w:rFonts w:ascii="Arial" w:hAnsi="Arial" w:cs="Arial"/>
        </w:rPr>
      </w:pPr>
    </w:p>
    <w:p w:rsidR="00C1434F" w:rsidRPr="007C086F" w:rsidRDefault="00C1434F" w:rsidP="00C1434F">
      <w:pPr>
        <w:spacing w:after="0"/>
        <w:rPr>
          <w:rFonts w:ascii="Arial" w:hAnsi="Arial" w:cs="Arial"/>
          <w:u w:val="single"/>
        </w:rPr>
      </w:pPr>
      <w:r w:rsidRPr="007C086F">
        <w:rPr>
          <w:rFonts w:ascii="Arial" w:hAnsi="Arial" w:cs="Arial"/>
          <w:u w:val="single"/>
        </w:rPr>
        <w:t>Two Visions:</w:t>
      </w:r>
    </w:p>
    <w:p w:rsidR="00C1434F" w:rsidRPr="007C086F" w:rsidRDefault="00C1434F" w:rsidP="00C1434F">
      <w:pPr>
        <w:spacing w:after="0"/>
        <w:rPr>
          <w:rFonts w:ascii="Arial" w:hAnsi="Arial" w:cs="Arial"/>
          <w:b/>
        </w:rPr>
      </w:pPr>
      <w:r w:rsidRPr="007C086F">
        <w:rPr>
          <w:rFonts w:ascii="Arial" w:hAnsi="Arial" w:cs="Arial"/>
          <w:b/>
        </w:rPr>
        <w:t>1:11-12</w:t>
      </w:r>
    </w:p>
    <w:p w:rsidR="00C1434F" w:rsidRDefault="00C1434F" w:rsidP="00C1434F">
      <w:pPr>
        <w:spacing w:after="0"/>
        <w:rPr>
          <w:rFonts w:ascii="Arial" w:hAnsi="Arial" w:cs="Arial"/>
        </w:rPr>
      </w:pPr>
      <w:r>
        <w:rPr>
          <w:rFonts w:ascii="Arial" w:hAnsi="Arial" w:cs="Arial"/>
        </w:rPr>
        <w:t>These visions are to encourage and direct Jeremiah’s ministry:</w:t>
      </w:r>
    </w:p>
    <w:p w:rsidR="00C1434F" w:rsidRDefault="00C1434F" w:rsidP="00C1434F">
      <w:pPr>
        <w:spacing w:after="0"/>
        <w:rPr>
          <w:rFonts w:ascii="Arial" w:hAnsi="Arial" w:cs="Arial"/>
        </w:rPr>
      </w:pPr>
    </w:p>
    <w:p w:rsidR="00C1434F" w:rsidRDefault="00C1434F" w:rsidP="00C1434F">
      <w:pPr>
        <w:spacing w:after="0"/>
        <w:rPr>
          <w:rFonts w:ascii="Arial" w:hAnsi="Arial" w:cs="Arial"/>
        </w:rPr>
      </w:pPr>
      <w:r>
        <w:rPr>
          <w:rFonts w:ascii="Arial" w:hAnsi="Arial" w:cs="Arial"/>
        </w:rPr>
        <w:t>Vision One: a branch of an almond tree.</w:t>
      </w:r>
    </w:p>
    <w:p w:rsidR="00C1434F" w:rsidRDefault="00C1434F" w:rsidP="00C1434F">
      <w:pPr>
        <w:spacing w:after="0"/>
        <w:ind w:left="720"/>
        <w:rPr>
          <w:rFonts w:ascii="Arial" w:hAnsi="Arial" w:cs="Arial"/>
        </w:rPr>
      </w:pPr>
      <w:r>
        <w:rPr>
          <w:rFonts w:ascii="Arial" w:hAnsi="Arial" w:cs="Arial"/>
        </w:rPr>
        <w:t xml:space="preserve">The almond was the first budding tree in the spring. Even today </w:t>
      </w:r>
      <w:proofErr w:type="spellStart"/>
      <w:r>
        <w:rPr>
          <w:rFonts w:ascii="Arial" w:hAnsi="Arial" w:cs="Arial"/>
        </w:rPr>
        <w:t>Anathoth</w:t>
      </w:r>
      <w:proofErr w:type="spellEnd"/>
      <w:r>
        <w:rPr>
          <w:rFonts w:ascii="Arial" w:hAnsi="Arial" w:cs="Arial"/>
        </w:rPr>
        <w:t xml:space="preserve"> area is the center for almond trees and travelers in the spring can see the area full of almond buds. The point is not that the almond tree was budding, but that it was being WATCHED. </w:t>
      </w:r>
    </w:p>
    <w:p w:rsidR="00980E56" w:rsidRDefault="00980E56" w:rsidP="00C1434F">
      <w:pPr>
        <w:spacing w:after="0"/>
        <w:ind w:left="720"/>
        <w:rPr>
          <w:rFonts w:ascii="Arial" w:hAnsi="Arial" w:cs="Arial"/>
        </w:rPr>
      </w:pPr>
      <w:r>
        <w:rPr>
          <w:rFonts w:ascii="Arial" w:hAnsi="Arial" w:cs="Arial"/>
        </w:rPr>
        <w:t>Note the play on the Hebrew words for “almond tree” and “</w:t>
      </w:r>
      <w:r w:rsidR="00CE10D0">
        <w:rPr>
          <w:rFonts w:ascii="Arial" w:hAnsi="Arial" w:cs="Arial"/>
        </w:rPr>
        <w:t>he gave Jeremiah to bring it to fruition first and quickly like the almond branch</w:t>
      </w:r>
      <w:r w:rsidR="00CE10D0">
        <w:rPr>
          <w:rFonts w:ascii="Arial" w:hAnsi="Arial" w:cs="Arial"/>
        </w:rPr>
        <w:t xml:space="preserve"> </w:t>
      </w:r>
      <w:r>
        <w:rPr>
          <w:rFonts w:ascii="Arial" w:hAnsi="Arial" w:cs="Arial"/>
        </w:rPr>
        <w:t>watching” – “SAQED” and “SOQED”</w:t>
      </w:r>
    </w:p>
    <w:p w:rsidR="00C1434F" w:rsidRDefault="00C1434F" w:rsidP="00C1434F">
      <w:pPr>
        <w:spacing w:after="0"/>
        <w:ind w:left="720"/>
        <w:rPr>
          <w:rFonts w:ascii="Arial" w:hAnsi="Arial" w:cs="Arial"/>
        </w:rPr>
      </w:pPr>
      <w:r>
        <w:rPr>
          <w:rFonts w:ascii="Arial" w:hAnsi="Arial" w:cs="Arial"/>
        </w:rPr>
        <w:t xml:space="preserve">This seems to mean that God is watching the Word that </w:t>
      </w:r>
    </w:p>
    <w:p w:rsidR="00C1434F" w:rsidRDefault="00C1434F" w:rsidP="00C1434F">
      <w:pPr>
        <w:spacing w:after="0"/>
        <w:rPr>
          <w:rFonts w:ascii="Arial" w:hAnsi="Arial" w:cs="Arial"/>
        </w:rPr>
      </w:pPr>
    </w:p>
    <w:p w:rsidR="00C1434F" w:rsidRPr="007C086F" w:rsidRDefault="00C1434F" w:rsidP="00C1434F">
      <w:pPr>
        <w:spacing w:after="0"/>
        <w:rPr>
          <w:rFonts w:ascii="Arial" w:hAnsi="Arial" w:cs="Arial"/>
          <w:b/>
        </w:rPr>
      </w:pPr>
      <w:r w:rsidRPr="007C086F">
        <w:rPr>
          <w:rFonts w:ascii="Arial" w:hAnsi="Arial" w:cs="Arial"/>
          <w:b/>
        </w:rPr>
        <w:t>1:13-14</w:t>
      </w:r>
    </w:p>
    <w:p w:rsidR="007C086F" w:rsidRDefault="00C1434F" w:rsidP="00C1434F">
      <w:pPr>
        <w:spacing w:after="0"/>
        <w:rPr>
          <w:rFonts w:ascii="Arial" w:hAnsi="Arial" w:cs="Arial"/>
        </w:rPr>
      </w:pPr>
      <w:r>
        <w:rPr>
          <w:rFonts w:ascii="Arial" w:hAnsi="Arial" w:cs="Arial"/>
        </w:rPr>
        <w:t xml:space="preserve">Vision Two: Jeremiah sees another image which is also going carry with it word pictures with </w:t>
      </w:r>
    </w:p>
    <w:p w:rsidR="00C1434F" w:rsidRDefault="00C1434F" w:rsidP="007C086F">
      <w:pPr>
        <w:spacing w:after="0"/>
        <w:ind w:left="720"/>
        <w:rPr>
          <w:rFonts w:ascii="Arial" w:hAnsi="Arial" w:cs="Arial"/>
        </w:rPr>
      </w:pPr>
      <w:proofErr w:type="gramStart"/>
      <w:r>
        <w:rPr>
          <w:rFonts w:ascii="Arial" w:hAnsi="Arial" w:cs="Arial"/>
        </w:rPr>
        <w:t>specific</w:t>
      </w:r>
      <w:proofErr w:type="gramEnd"/>
      <w:r>
        <w:rPr>
          <w:rFonts w:ascii="Arial" w:hAnsi="Arial" w:cs="Arial"/>
        </w:rPr>
        <w:t xml:space="preserve"> meaning. </w:t>
      </w:r>
      <w:proofErr w:type="gramStart"/>
      <w:r>
        <w:rPr>
          <w:rFonts w:ascii="Arial" w:hAnsi="Arial" w:cs="Arial"/>
        </w:rPr>
        <w:t>A large cauldron boiling and burning with fire.</w:t>
      </w:r>
      <w:proofErr w:type="gramEnd"/>
      <w:r>
        <w:rPr>
          <w:rFonts w:ascii="Arial" w:hAnsi="Arial" w:cs="Arial"/>
        </w:rPr>
        <w:t xml:space="preserve"> Literally it says, “</w:t>
      </w:r>
      <w:proofErr w:type="gramStart"/>
      <w:r>
        <w:rPr>
          <w:rFonts w:ascii="Arial" w:hAnsi="Arial" w:cs="Arial"/>
        </w:rPr>
        <w:t>a</w:t>
      </w:r>
      <w:proofErr w:type="gramEnd"/>
      <w:r>
        <w:rPr>
          <w:rFonts w:ascii="Arial" w:hAnsi="Arial" w:cs="Arial"/>
        </w:rPr>
        <w:t xml:space="preserve"> cauldron blown upon” which indicates there was a breeze </w:t>
      </w:r>
      <w:r w:rsidR="007C086F">
        <w:rPr>
          <w:rFonts w:ascii="Arial" w:hAnsi="Arial" w:cs="Arial"/>
        </w:rPr>
        <w:t xml:space="preserve">fanning the flames to an extreme temperature. It was ready to fall towards the south which meant disaster was coming from the north. Many foreign powers came from the north. </w:t>
      </w:r>
      <w:r w:rsidR="00EA570A">
        <w:rPr>
          <w:rFonts w:ascii="Arial" w:hAnsi="Arial" w:cs="Arial"/>
        </w:rPr>
        <w:t>These powers were from strange, unknown lands.</w:t>
      </w:r>
    </w:p>
    <w:p w:rsidR="007C086F" w:rsidRDefault="007C086F" w:rsidP="00C1434F">
      <w:pPr>
        <w:spacing w:after="0"/>
        <w:rPr>
          <w:rFonts w:ascii="Arial" w:hAnsi="Arial" w:cs="Arial"/>
        </w:rPr>
      </w:pPr>
    </w:p>
    <w:p w:rsidR="007C086F" w:rsidRPr="007C086F" w:rsidRDefault="007C086F" w:rsidP="00C1434F">
      <w:pPr>
        <w:spacing w:after="0"/>
        <w:rPr>
          <w:rFonts w:ascii="Arial" w:hAnsi="Arial" w:cs="Arial"/>
          <w:b/>
        </w:rPr>
      </w:pPr>
      <w:r w:rsidRPr="007C086F">
        <w:rPr>
          <w:rFonts w:ascii="Arial" w:hAnsi="Arial" w:cs="Arial"/>
          <w:b/>
        </w:rPr>
        <w:lastRenderedPageBreak/>
        <w:t>1:15-16</w:t>
      </w:r>
    </w:p>
    <w:p w:rsidR="007C086F" w:rsidRDefault="007C086F" w:rsidP="00C1434F">
      <w:pPr>
        <w:spacing w:after="0"/>
        <w:rPr>
          <w:rFonts w:ascii="Arial" w:hAnsi="Arial" w:cs="Arial"/>
        </w:rPr>
      </w:pPr>
      <w:r>
        <w:rPr>
          <w:rFonts w:ascii="Arial" w:hAnsi="Arial" w:cs="Arial"/>
        </w:rPr>
        <w:t>Judgment was coming in the form of foreign occupation and destruction for having worshipped foreign gods.</w:t>
      </w:r>
    </w:p>
    <w:p w:rsidR="00EA570A" w:rsidRDefault="00EA570A" w:rsidP="00C1434F">
      <w:pPr>
        <w:spacing w:after="0"/>
        <w:rPr>
          <w:rFonts w:ascii="Arial" w:hAnsi="Arial" w:cs="Arial"/>
        </w:rPr>
      </w:pPr>
      <w:r>
        <w:rPr>
          <w:rFonts w:ascii="Arial" w:hAnsi="Arial" w:cs="Arial"/>
        </w:rPr>
        <w:t xml:space="preserve">The </w:t>
      </w:r>
      <w:proofErr w:type="spellStart"/>
      <w:r>
        <w:rPr>
          <w:rFonts w:ascii="Arial" w:hAnsi="Arial" w:cs="Arial"/>
        </w:rPr>
        <w:t>Banylonian</w:t>
      </w:r>
      <w:proofErr w:type="spellEnd"/>
      <w:r>
        <w:rPr>
          <w:rFonts w:ascii="Arial" w:hAnsi="Arial" w:cs="Arial"/>
        </w:rPr>
        <w:t xml:space="preserve"> army officers would come and sit in the Middle Gate of Jerusalem in Jeremiah 39:3.</w:t>
      </w:r>
    </w:p>
    <w:p w:rsidR="00EA570A" w:rsidRDefault="00EA570A" w:rsidP="00C1434F">
      <w:pPr>
        <w:spacing w:after="0"/>
        <w:rPr>
          <w:rFonts w:ascii="Arial" w:hAnsi="Arial" w:cs="Arial"/>
        </w:rPr>
      </w:pPr>
      <w:r>
        <w:rPr>
          <w:rFonts w:ascii="Arial" w:hAnsi="Arial" w:cs="Arial"/>
        </w:rPr>
        <w:t xml:space="preserve">The kings, leaders and officials would sit in the gates on benches that have been excavated and carry out </w:t>
      </w:r>
    </w:p>
    <w:p w:rsidR="00EA570A" w:rsidRDefault="00EA570A" w:rsidP="00EA570A">
      <w:pPr>
        <w:spacing w:after="0"/>
        <w:ind w:firstLine="720"/>
        <w:rPr>
          <w:rFonts w:ascii="Arial" w:hAnsi="Arial" w:cs="Arial"/>
        </w:rPr>
      </w:pPr>
      <w:proofErr w:type="gramStart"/>
      <w:r>
        <w:rPr>
          <w:rFonts w:ascii="Arial" w:hAnsi="Arial" w:cs="Arial"/>
        </w:rPr>
        <w:t>business</w:t>
      </w:r>
      <w:proofErr w:type="gramEnd"/>
      <w:r>
        <w:rPr>
          <w:rFonts w:ascii="Arial" w:hAnsi="Arial" w:cs="Arial"/>
        </w:rPr>
        <w:t xml:space="preserve"> there. Even court cases and legal transactions took place in the city gates.</w:t>
      </w:r>
    </w:p>
    <w:p w:rsidR="007C086F" w:rsidRDefault="007C086F" w:rsidP="00C1434F">
      <w:pPr>
        <w:spacing w:after="0"/>
        <w:rPr>
          <w:rFonts w:ascii="Arial" w:hAnsi="Arial" w:cs="Arial"/>
        </w:rPr>
      </w:pPr>
    </w:p>
    <w:p w:rsidR="007C086F" w:rsidRPr="007C086F" w:rsidRDefault="007C086F" w:rsidP="00C1434F">
      <w:pPr>
        <w:spacing w:after="0"/>
        <w:rPr>
          <w:rFonts w:ascii="Arial" w:hAnsi="Arial" w:cs="Arial"/>
          <w:b/>
        </w:rPr>
      </w:pPr>
      <w:r w:rsidRPr="007C086F">
        <w:rPr>
          <w:rFonts w:ascii="Arial" w:hAnsi="Arial" w:cs="Arial"/>
          <w:b/>
        </w:rPr>
        <w:t>1:17</w:t>
      </w:r>
    </w:p>
    <w:p w:rsidR="007C086F" w:rsidRDefault="007C086F" w:rsidP="00C1434F">
      <w:pPr>
        <w:spacing w:after="0"/>
        <w:rPr>
          <w:rFonts w:ascii="Arial" w:hAnsi="Arial" w:cs="Arial"/>
        </w:rPr>
      </w:pPr>
      <w:r>
        <w:rPr>
          <w:rFonts w:ascii="Arial" w:hAnsi="Arial" w:cs="Arial"/>
        </w:rPr>
        <w:t>Jeremiah’s commission includes three commands</w:t>
      </w:r>
      <w:r w:rsidR="00980E56">
        <w:rPr>
          <w:rFonts w:ascii="Arial" w:hAnsi="Arial" w:cs="Arial"/>
        </w:rPr>
        <w:t xml:space="preserve"> which combined commands, warnings and promises</w:t>
      </w:r>
      <w:r>
        <w:rPr>
          <w:rFonts w:ascii="Arial" w:hAnsi="Arial" w:cs="Arial"/>
        </w:rPr>
        <w:t>:</w:t>
      </w:r>
    </w:p>
    <w:p w:rsidR="007C086F" w:rsidRDefault="007C086F" w:rsidP="007C086F">
      <w:pPr>
        <w:pStyle w:val="ListParagraph"/>
        <w:numPr>
          <w:ilvl w:val="0"/>
          <w:numId w:val="7"/>
        </w:numPr>
        <w:spacing w:after="0"/>
        <w:rPr>
          <w:rFonts w:ascii="Arial" w:hAnsi="Arial" w:cs="Arial"/>
        </w:rPr>
      </w:pPr>
      <w:r w:rsidRPr="007C086F">
        <w:rPr>
          <w:rFonts w:ascii="Arial" w:hAnsi="Arial" w:cs="Arial"/>
        </w:rPr>
        <w:t xml:space="preserve">“Get yourself ready” </w:t>
      </w:r>
      <w:proofErr w:type="gramStart"/>
      <w:r w:rsidRPr="007C086F">
        <w:rPr>
          <w:rFonts w:ascii="Arial" w:hAnsi="Arial" w:cs="Arial"/>
        </w:rPr>
        <w:t xml:space="preserve">– </w:t>
      </w:r>
      <w:r w:rsidR="00980E56">
        <w:rPr>
          <w:rFonts w:ascii="Arial" w:hAnsi="Arial" w:cs="Arial"/>
        </w:rPr>
        <w:t xml:space="preserve"> from</w:t>
      </w:r>
      <w:proofErr w:type="gramEnd"/>
      <w:r w:rsidR="00980E56">
        <w:rPr>
          <w:rFonts w:ascii="Arial" w:hAnsi="Arial" w:cs="Arial"/>
        </w:rPr>
        <w:t xml:space="preserve"> the idiom “gird up your loins: which comes from the need to tie the long robe </w:t>
      </w:r>
      <w:r w:rsidR="005742AE">
        <w:rPr>
          <w:rFonts w:ascii="Arial" w:hAnsi="Arial" w:cs="Arial"/>
        </w:rPr>
        <w:t>around</w:t>
      </w:r>
      <w:r w:rsidR="00980E56">
        <w:rPr>
          <w:rFonts w:ascii="Arial" w:hAnsi="Arial" w:cs="Arial"/>
        </w:rPr>
        <w:t xml:space="preserve"> the waist in order to work or run feely. This is seen in 1 Kings.18:46 and 2 Kings 4:29</w:t>
      </w:r>
      <w:r w:rsidR="005742AE">
        <w:rPr>
          <w:rFonts w:ascii="Arial" w:hAnsi="Arial" w:cs="Arial"/>
        </w:rPr>
        <w:t>.</w:t>
      </w:r>
    </w:p>
    <w:p w:rsidR="007C086F" w:rsidRDefault="007C086F" w:rsidP="007C086F">
      <w:pPr>
        <w:pStyle w:val="ListParagraph"/>
        <w:numPr>
          <w:ilvl w:val="0"/>
          <w:numId w:val="7"/>
        </w:numPr>
        <w:spacing w:after="0"/>
        <w:rPr>
          <w:rFonts w:ascii="Arial" w:hAnsi="Arial" w:cs="Arial"/>
        </w:rPr>
      </w:pPr>
      <w:r>
        <w:rPr>
          <w:rFonts w:ascii="Arial" w:hAnsi="Arial" w:cs="Arial"/>
        </w:rPr>
        <w:t xml:space="preserve">“Stand up and Say to them whatever I command you” – </w:t>
      </w:r>
    </w:p>
    <w:p w:rsidR="007C086F" w:rsidRDefault="007C086F" w:rsidP="007C086F">
      <w:pPr>
        <w:pStyle w:val="ListParagraph"/>
        <w:numPr>
          <w:ilvl w:val="0"/>
          <w:numId w:val="7"/>
        </w:numPr>
        <w:spacing w:after="0"/>
        <w:rPr>
          <w:rFonts w:ascii="Arial" w:hAnsi="Arial" w:cs="Arial"/>
        </w:rPr>
      </w:pPr>
      <w:r>
        <w:rPr>
          <w:rFonts w:ascii="Arial" w:hAnsi="Arial" w:cs="Arial"/>
        </w:rPr>
        <w:t xml:space="preserve">“Do not be terrified by them, or I will terrify you before them” – </w:t>
      </w:r>
      <w:r w:rsidR="005742AE">
        <w:rPr>
          <w:rFonts w:ascii="Arial" w:hAnsi="Arial" w:cs="Arial"/>
        </w:rPr>
        <w:t>“terrify” is literally “to shatter” or “to break in pieces.” According to translators and commentators God is sayings:</w:t>
      </w:r>
    </w:p>
    <w:p w:rsidR="005742AE" w:rsidRDefault="005742AE" w:rsidP="005742AE">
      <w:pPr>
        <w:pStyle w:val="ListParagraph"/>
        <w:numPr>
          <w:ilvl w:val="1"/>
          <w:numId w:val="7"/>
        </w:numPr>
        <w:spacing w:after="0"/>
        <w:rPr>
          <w:rFonts w:ascii="Arial" w:hAnsi="Arial" w:cs="Arial"/>
        </w:rPr>
      </w:pPr>
      <w:r>
        <w:rPr>
          <w:rFonts w:ascii="Arial" w:hAnsi="Arial" w:cs="Arial"/>
        </w:rPr>
        <w:t xml:space="preserve">“Trust me and do not let the people “shatter” </w:t>
      </w:r>
      <w:proofErr w:type="gramStart"/>
      <w:r>
        <w:rPr>
          <w:rFonts w:ascii="Arial" w:hAnsi="Arial" w:cs="Arial"/>
        </w:rPr>
        <w:t>you ,</w:t>
      </w:r>
      <w:proofErr w:type="gramEnd"/>
      <w:r>
        <w:rPr>
          <w:rFonts w:ascii="Arial" w:hAnsi="Arial" w:cs="Arial"/>
        </w:rPr>
        <w:t xml:space="preserve"> or else I will “shatter” you myself!</w:t>
      </w:r>
    </w:p>
    <w:p w:rsidR="005742AE" w:rsidRDefault="005742AE" w:rsidP="005742AE">
      <w:pPr>
        <w:pStyle w:val="ListParagraph"/>
        <w:numPr>
          <w:ilvl w:val="1"/>
          <w:numId w:val="7"/>
        </w:numPr>
        <w:spacing w:after="0"/>
        <w:rPr>
          <w:rFonts w:ascii="Arial" w:hAnsi="Arial" w:cs="Arial"/>
        </w:rPr>
      </w:pPr>
      <w:r>
        <w:rPr>
          <w:rFonts w:ascii="Arial" w:hAnsi="Arial" w:cs="Arial"/>
        </w:rPr>
        <w:t>“Don’t lose your nerve, or I will shatter your nerve” (J. Bright)</w:t>
      </w:r>
    </w:p>
    <w:p w:rsidR="005742AE" w:rsidRDefault="005742AE" w:rsidP="005742AE">
      <w:pPr>
        <w:pStyle w:val="ListParagraph"/>
        <w:numPr>
          <w:ilvl w:val="1"/>
          <w:numId w:val="7"/>
        </w:numPr>
        <w:spacing w:after="0"/>
        <w:rPr>
          <w:rFonts w:ascii="Arial" w:hAnsi="Arial" w:cs="Arial"/>
        </w:rPr>
      </w:pPr>
      <w:r>
        <w:rPr>
          <w:rFonts w:ascii="Arial" w:hAnsi="Arial" w:cs="Arial"/>
        </w:rPr>
        <w:t>“Do not let your spirit break at sight of them, or I will break you.” (NEB)</w:t>
      </w:r>
    </w:p>
    <w:p w:rsidR="005742AE" w:rsidRDefault="005742AE" w:rsidP="005742AE">
      <w:pPr>
        <w:pStyle w:val="ListParagraph"/>
        <w:numPr>
          <w:ilvl w:val="1"/>
          <w:numId w:val="7"/>
        </w:numPr>
        <w:spacing w:after="0"/>
        <w:rPr>
          <w:rFonts w:ascii="Arial" w:hAnsi="Arial" w:cs="Arial"/>
        </w:rPr>
      </w:pPr>
      <w:r>
        <w:rPr>
          <w:rFonts w:ascii="Arial" w:hAnsi="Arial" w:cs="Arial"/>
        </w:rPr>
        <w:t>“Do not be panicked, or I will give you something to fear!”</w:t>
      </w:r>
    </w:p>
    <w:p w:rsidR="005742AE" w:rsidRDefault="005742AE" w:rsidP="005742AE">
      <w:pPr>
        <w:pStyle w:val="ListParagraph"/>
        <w:numPr>
          <w:ilvl w:val="1"/>
          <w:numId w:val="7"/>
        </w:numPr>
        <w:spacing w:after="0"/>
        <w:rPr>
          <w:rFonts w:ascii="Arial" w:hAnsi="Arial" w:cs="Arial"/>
        </w:rPr>
      </w:pPr>
      <w:r>
        <w:rPr>
          <w:rFonts w:ascii="Arial" w:hAnsi="Arial" w:cs="Arial"/>
        </w:rPr>
        <w:t>“Do not break down, or I will break you!” (NRSV)</w:t>
      </w:r>
    </w:p>
    <w:p w:rsidR="007C086F" w:rsidRDefault="007C086F" w:rsidP="007C086F">
      <w:pPr>
        <w:spacing w:after="0"/>
        <w:rPr>
          <w:rFonts w:ascii="Arial" w:hAnsi="Arial" w:cs="Arial"/>
        </w:rPr>
      </w:pPr>
    </w:p>
    <w:p w:rsidR="007C086F" w:rsidRPr="007C086F" w:rsidRDefault="007C086F" w:rsidP="007C086F">
      <w:pPr>
        <w:spacing w:after="0"/>
        <w:rPr>
          <w:rFonts w:ascii="Arial" w:hAnsi="Arial" w:cs="Arial"/>
          <w:b/>
        </w:rPr>
      </w:pPr>
      <w:r w:rsidRPr="007C086F">
        <w:rPr>
          <w:rFonts w:ascii="Arial" w:hAnsi="Arial" w:cs="Arial"/>
          <w:b/>
        </w:rPr>
        <w:t xml:space="preserve">1:18 </w:t>
      </w:r>
    </w:p>
    <w:p w:rsidR="007C086F" w:rsidRDefault="007C086F" w:rsidP="007C086F">
      <w:pPr>
        <w:spacing w:after="0"/>
        <w:rPr>
          <w:rFonts w:ascii="Arial" w:hAnsi="Arial" w:cs="Arial"/>
        </w:rPr>
      </w:pPr>
      <w:r>
        <w:rPr>
          <w:rFonts w:ascii="Arial" w:hAnsi="Arial" w:cs="Arial"/>
        </w:rPr>
        <w:t>Jeremiah is given promises:</w:t>
      </w:r>
    </w:p>
    <w:p w:rsidR="007C086F" w:rsidRDefault="007C086F" w:rsidP="007C086F">
      <w:pPr>
        <w:pStyle w:val="ListParagraph"/>
        <w:numPr>
          <w:ilvl w:val="0"/>
          <w:numId w:val="8"/>
        </w:numPr>
        <w:spacing w:after="0"/>
        <w:rPr>
          <w:rFonts w:ascii="Arial" w:hAnsi="Arial" w:cs="Arial"/>
        </w:rPr>
      </w:pPr>
      <w:r>
        <w:rPr>
          <w:rFonts w:ascii="Arial" w:hAnsi="Arial" w:cs="Arial"/>
        </w:rPr>
        <w:t>I have made you a fortified city</w:t>
      </w:r>
      <w:r w:rsidR="00787481">
        <w:rPr>
          <w:rFonts w:ascii="Arial" w:hAnsi="Arial" w:cs="Arial"/>
        </w:rPr>
        <w:t xml:space="preserve"> – Jeremiah would be like a walled city that could not be broken into. Although Jerusalem’s walls would fall, Jeremiah’s walls would stand firm.</w:t>
      </w:r>
    </w:p>
    <w:p w:rsidR="007C086F" w:rsidRDefault="007C086F" w:rsidP="007C086F">
      <w:pPr>
        <w:pStyle w:val="ListParagraph"/>
        <w:numPr>
          <w:ilvl w:val="0"/>
          <w:numId w:val="8"/>
        </w:numPr>
        <w:spacing w:after="0"/>
        <w:rPr>
          <w:rFonts w:ascii="Arial" w:hAnsi="Arial" w:cs="Arial"/>
        </w:rPr>
      </w:pPr>
      <w:r>
        <w:rPr>
          <w:rFonts w:ascii="Arial" w:hAnsi="Arial" w:cs="Arial"/>
        </w:rPr>
        <w:t>I have made you an iron pillar</w:t>
      </w:r>
    </w:p>
    <w:p w:rsidR="007C086F" w:rsidRDefault="007C086F" w:rsidP="007C086F">
      <w:pPr>
        <w:pStyle w:val="ListParagraph"/>
        <w:numPr>
          <w:ilvl w:val="0"/>
          <w:numId w:val="8"/>
        </w:numPr>
        <w:spacing w:after="0"/>
        <w:rPr>
          <w:rFonts w:ascii="Arial" w:hAnsi="Arial" w:cs="Arial"/>
        </w:rPr>
      </w:pPr>
      <w:r>
        <w:rPr>
          <w:rFonts w:ascii="Arial" w:hAnsi="Arial" w:cs="Arial"/>
        </w:rPr>
        <w:t>I have made you a bronze wall to stand against the whole land</w:t>
      </w:r>
    </w:p>
    <w:p w:rsidR="007C086F" w:rsidRDefault="007C086F" w:rsidP="007C086F">
      <w:pPr>
        <w:pStyle w:val="ListParagraph"/>
        <w:numPr>
          <w:ilvl w:val="1"/>
          <w:numId w:val="8"/>
        </w:numPr>
        <w:spacing w:after="0"/>
        <w:rPr>
          <w:rFonts w:ascii="Arial" w:hAnsi="Arial" w:cs="Arial"/>
        </w:rPr>
      </w:pPr>
      <w:r>
        <w:rPr>
          <w:rFonts w:ascii="Arial" w:hAnsi="Arial" w:cs="Arial"/>
        </w:rPr>
        <w:t>To stand against the kings of Judah</w:t>
      </w:r>
    </w:p>
    <w:p w:rsidR="007C086F" w:rsidRDefault="007C086F" w:rsidP="007C086F">
      <w:pPr>
        <w:pStyle w:val="ListParagraph"/>
        <w:numPr>
          <w:ilvl w:val="1"/>
          <w:numId w:val="8"/>
        </w:numPr>
        <w:spacing w:after="0"/>
        <w:rPr>
          <w:rFonts w:ascii="Arial" w:hAnsi="Arial" w:cs="Arial"/>
        </w:rPr>
      </w:pPr>
      <w:r>
        <w:rPr>
          <w:rFonts w:ascii="Arial" w:hAnsi="Arial" w:cs="Arial"/>
        </w:rPr>
        <w:t>To stand against the officials of Judah</w:t>
      </w:r>
    </w:p>
    <w:p w:rsidR="007C086F" w:rsidRDefault="007C086F" w:rsidP="007C086F">
      <w:pPr>
        <w:pStyle w:val="ListParagraph"/>
        <w:numPr>
          <w:ilvl w:val="1"/>
          <w:numId w:val="8"/>
        </w:numPr>
        <w:spacing w:after="0"/>
        <w:rPr>
          <w:rFonts w:ascii="Arial" w:hAnsi="Arial" w:cs="Arial"/>
        </w:rPr>
      </w:pPr>
      <w:r>
        <w:rPr>
          <w:rFonts w:ascii="Arial" w:hAnsi="Arial" w:cs="Arial"/>
        </w:rPr>
        <w:t>To stand against the priests of Judah</w:t>
      </w:r>
    </w:p>
    <w:p w:rsidR="007C086F" w:rsidRDefault="007C086F" w:rsidP="007C086F">
      <w:pPr>
        <w:pStyle w:val="ListParagraph"/>
        <w:numPr>
          <w:ilvl w:val="1"/>
          <w:numId w:val="8"/>
        </w:numPr>
        <w:spacing w:after="0"/>
        <w:rPr>
          <w:rFonts w:ascii="Arial" w:hAnsi="Arial" w:cs="Arial"/>
        </w:rPr>
      </w:pPr>
      <w:r>
        <w:rPr>
          <w:rFonts w:ascii="Arial" w:hAnsi="Arial" w:cs="Arial"/>
        </w:rPr>
        <w:t>To stand against the people of Judah</w:t>
      </w:r>
    </w:p>
    <w:p w:rsidR="007C086F" w:rsidRDefault="007C086F" w:rsidP="007C086F">
      <w:pPr>
        <w:spacing w:after="0"/>
        <w:rPr>
          <w:rFonts w:ascii="Arial" w:hAnsi="Arial" w:cs="Arial"/>
        </w:rPr>
      </w:pPr>
    </w:p>
    <w:p w:rsidR="00EA570A" w:rsidRDefault="00EA570A" w:rsidP="007C086F">
      <w:pPr>
        <w:spacing w:after="0"/>
        <w:rPr>
          <w:rFonts w:ascii="Arial" w:hAnsi="Arial" w:cs="Arial"/>
        </w:rPr>
      </w:pPr>
      <w:r>
        <w:rPr>
          <w:rFonts w:ascii="Arial" w:hAnsi="Arial" w:cs="Arial"/>
        </w:rPr>
        <w:t xml:space="preserve">These same images and metaphors such as “bronze wall and iron pillar are used by Thutmose the III to </w:t>
      </w:r>
    </w:p>
    <w:p w:rsidR="00EA570A" w:rsidRDefault="00EA570A" w:rsidP="00EA570A">
      <w:pPr>
        <w:spacing w:after="0"/>
        <w:ind w:firstLine="720"/>
        <w:rPr>
          <w:rFonts w:ascii="Arial" w:hAnsi="Arial" w:cs="Arial"/>
        </w:rPr>
      </w:pPr>
      <w:proofErr w:type="gramStart"/>
      <w:r>
        <w:rPr>
          <w:rFonts w:ascii="Arial" w:hAnsi="Arial" w:cs="Arial"/>
        </w:rPr>
        <w:t>describe</w:t>
      </w:r>
      <w:proofErr w:type="gramEnd"/>
      <w:r>
        <w:rPr>
          <w:rFonts w:ascii="Arial" w:hAnsi="Arial" w:cs="Arial"/>
        </w:rPr>
        <w:t xml:space="preserve"> himself to present the appearance of being undefeatable. </w:t>
      </w:r>
    </w:p>
    <w:p w:rsidR="007C086F" w:rsidRPr="007C086F" w:rsidRDefault="007C086F" w:rsidP="007C086F">
      <w:pPr>
        <w:spacing w:after="0"/>
        <w:rPr>
          <w:rFonts w:ascii="Arial" w:hAnsi="Arial" w:cs="Arial"/>
          <w:b/>
        </w:rPr>
      </w:pPr>
      <w:r w:rsidRPr="007C086F">
        <w:rPr>
          <w:rFonts w:ascii="Arial" w:hAnsi="Arial" w:cs="Arial"/>
          <w:b/>
        </w:rPr>
        <w:t>1:19</w:t>
      </w:r>
    </w:p>
    <w:p w:rsidR="007C086F" w:rsidRDefault="007C086F" w:rsidP="007C086F">
      <w:pPr>
        <w:pStyle w:val="ListParagraph"/>
        <w:numPr>
          <w:ilvl w:val="0"/>
          <w:numId w:val="9"/>
        </w:numPr>
        <w:spacing w:after="0"/>
        <w:rPr>
          <w:rFonts w:ascii="Arial" w:hAnsi="Arial" w:cs="Arial"/>
        </w:rPr>
      </w:pPr>
      <w:r w:rsidRPr="007C086F">
        <w:rPr>
          <w:rFonts w:ascii="Arial" w:hAnsi="Arial" w:cs="Arial"/>
        </w:rPr>
        <w:t>They will fight you</w:t>
      </w:r>
    </w:p>
    <w:p w:rsidR="007C086F" w:rsidRDefault="007C086F" w:rsidP="007C086F">
      <w:pPr>
        <w:pStyle w:val="ListParagraph"/>
        <w:numPr>
          <w:ilvl w:val="0"/>
          <w:numId w:val="9"/>
        </w:numPr>
        <w:spacing w:after="0"/>
        <w:rPr>
          <w:rFonts w:ascii="Arial" w:hAnsi="Arial" w:cs="Arial"/>
        </w:rPr>
      </w:pPr>
      <w:r w:rsidRPr="007C086F">
        <w:rPr>
          <w:rFonts w:ascii="Arial" w:hAnsi="Arial" w:cs="Arial"/>
        </w:rPr>
        <w:t>They will not overcome you</w:t>
      </w:r>
    </w:p>
    <w:p w:rsidR="007C086F" w:rsidRDefault="007C086F" w:rsidP="007C086F">
      <w:pPr>
        <w:pStyle w:val="ListParagraph"/>
        <w:numPr>
          <w:ilvl w:val="0"/>
          <w:numId w:val="9"/>
        </w:numPr>
        <w:spacing w:after="0"/>
        <w:rPr>
          <w:rFonts w:ascii="Arial" w:hAnsi="Arial" w:cs="Arial"/>
        </w:rPr>
      </w:pPr>
      <w:r w:rsidRPr="007C086F">
        <w:rPr>
          <w:rFonts w:ascii="Arial" w:hAnsi="Arial" w:cs="Arial"/>
        </w:rPr>
        <w:t>I am with you</w:t>
      </w:r>
    </w:p>
    <w:p w:rsidR="007C086F" w:rsidRDefault="007C086F" w:rsidP="007C086F">
      <w:pPr>
        <w:pStyle w:val="ListParagraph"/>
        <w:numPr>
          <w:ilvl w:val="0"/>
          <w:numId w:val="9"/>
        </w:numPr>
        <w:spacing w:after="0"/>
        <w:rPr>
          <w:rFonts w:ascii="Arial" w:hAnsi="Arial" w:cs="Arial"/>
        </w:rPr>
      </w:pPr>
      <w:r w:rsidRPr="007C086F">
        <w:rPr>
          <w:rFonts w:ascii="Arial" w:hAnsi="Arial" w:cs="Arial"/>
        </w:rPr>
        <w:t>I will rescue you</w:t>
      </w:r>
    </w:p>
    <w:p w:rsidR="00787481" w:rsidRDefault="00787481" w:rsidP="00787481">
      <w:pPr>
        <w:spacing w:after="0"/>
        <w:rPr>
          <w:rFonts w:ascii="Arial" w:hAnsi="Arial" w:cs="Arial"/>
        </w:rPr>
      </w:pPr>
    </w:p>
    <w:p w:rsidR="00787481" w:rsidRPr="00787481" w:rsidRDefault="00787481" w:rsidP="00787481">
      <w:pPr>
        <w:spacing w:after="0"/>
        <w:rPr>
          <w:rFonts w:ascii="Arial" w:hAnsi="Arial" w:cs="Arial"/>
        </w:rPr>
      </w:pPr>
      <w:r>
        <w:rPr>
          <w:rFonts w:ascii="Arial" w:hAnsi="Arial" w:cs="Arial"/>
        </w:rPr>
        <w:t xml:space="preserve">In </w:t>
      </w:r>
      <w:r w:rsidRPr="00787481">
        <w:rPr>
          <w:rFonts w:ascii="Arial" w:hAnsi="Arial" w:cs="Arial"/>
          <w:b/>
        </w:rPr>
        <w:t>Jeremiah 15:10-21</w:t>
      </w:r>
      <w:r>
        <w:rPr>
          <w:rFonts w:ascii="Arial" w:hAnsi="Arial" w:cs="Arial"/>
        </w:rPr>
        <w:t xml:space="preserve"> (603 BC) we can hear Jeremiah’s utter disillusionment with his ministry. It would seem that Jeremiah did not fully understand how ineffective and inefficient his contemporary ministry was going to be. Also, </w:t>
      </w:r>
      <w:r w:rsidRPr="00787481">
        <w:rPr>
          <w:rFonts w:ascii="Arial" w:hAnsi="Arial" w:cs="Arial"/>
          <w:b/>
        </w:rPr>
        <w:t>Habakkuk 1:1-2:3 and 3:16-19</w:t>
      </w:r>
      <w:r>
        <w:rPr>
          <w:rFonts w:ascii="Arial" w:hAnsi="Arial" w:cs="Arial"/>
        </w:rPr>
        <w:t xml:space="preserve"> which is dated right before or after the 605 Battle at Carchemish (or, 603, the same time as Jeremiah 15).</w:t>
      </w:r>
    </w:p>
    <w:p w:rsidR="007C086F" w:rsidRPr="00C1434F" w:rsidRDefault="007C086F" w:rsidP="00C1434F">
      <w:pPr>
        <w:spacing w:after="0"/>
        <w:rPr>
          <w:rFonts w:ascii="Arial" w:hAnsi="Arial" w:cs="Arial"/>
        </w:rPr>
      </w:pPr>
    </w:p>
    <w:p w:rsidR="007C086F" w:rsidRDefault="007C086F" w:rsidP="00AA20B8">
      <w:pPr>
        <w:spacing w:after="0"/>
        <w:rPr>
          <w:rFonts w:ascii="Arial" w:hAnsi="Arial" w:cs="Arial"/>
          <w:sz w:val="28"/>
          <w:szCs w:val="28"/>
        </w:rPr>
      </w:pPr>
    </w:p>
    <w:p w:rsidR="007C086F" w:rsidRDefault="007C086F" w:rsidP="00AA20B8">
      <w:pPr>
        <w:spacing w:after="0"/>
        <w:rPr>
          <w:rFonts w:ascii="Arial" w:hAnsi="Arial" w:cs="Arial"/>
          <w:sz w:val="28"/>
          <w:szCs w:val="28"/>
        </w:rPr>
      </w:pPr>
    </w:p>
    <w:p w:rsidR="007C086F" w:rsidRDefault="007C086F" w:rsidP="00AA20B8">
      <w:pPr>
        <w:spacing w:after="0"/>
        <w:rPr>
          <w:rFonts w:ascii="Arial" w:hAnsi="Arial" w:cs="Arial"/>
          <w:sz w:val="28"/>
          <w:szCs w:val="28"/>
        </w:rPr>
      </w:pPr>
      <w:bookmarkStart w:id="0" w:name="_GoBack"/>
      <w:bookmarkEnd w:id="0"/>
    </w:p>
    <w:sectPr w:rsidR="007C086F" w:rsidSect="007C086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E4" w:rsidRDefault="004731E4" w:rsidP="00AA20B8">
      <w:pPr>
        <w:spacing w:after="0" w:line="240" w:lineRule="auto"/>
      </w:pPr>
      <w:r>
        <w:separator/>
      </w:r>
    </w:p>
  </w:endnote>
  <w:endnote w:type="continuationSeparator" w:id="0">
    <w:p w:rsidR="004731E4" w:rsidRDefault="004731E4" w:rsidP="00AA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06082"/>
      <w:docPartObj>
        <w:docPartGallery w:val="Page Numbers (Bottom of Page)"/>
        <w:docPartUnique/>
      </w:docPartObj>
    </w:sdtPr>
    <w:sdtEndPr>
      <w:rPr>
        <w:noProof/>
      </w:rPr>
    </w:sdtEndPr>
    <w:sdtContent>
      <w:p w:rsidR="005742AE" w:rsidRDefault="005742AE">
        <w:pPr>
          <w:pStyle w:val="Footer"/>
          <w:jc w:val="center"/>
        </w:pPr>
        <w:r>
          <w:fldChar w:fldCharType="begin"/>
        </w:r>
        <w:r>
          <w:instrText xml:space="preserve"> PAGE   \* MERGEFORMAT </w:instrText>
        </w:r>
        <w:r>
          <w:fldChar w:fldCharType="separate"/>
        </w:r>
        <w:r w:rsidR="009B487D">
          <w:rPr>
            <w:noProof/>
          </w:rPr>
          <w:t>5</w:t>
        </w:r>
        <w:r>
          <w:rPr>
            <w:noProof/>
          </w:rPr>
          <w:fldChar w:fldCharType="end"/>
        </w:r>
      </w:p>
    </w:sdtContent>
  </w:sdt>
  <w:p w:rsidR="005742AE" w:rsidRDefault="00574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E4" w:rsidRDefault="004731E4" w:rsidP="00AA20B8">
      <w:pPr>
        <w:spacing w:after="0" w:line="240" w:lineRule="auto"/>
      </w:pPr>
      <w:r>
        <w:separator/>
      </w:r>
    </w:p>
  </w:footnote>
  <w:footnote w:type="continuationSeparator" w:id="0">
    <w:p w:rsidR="004731E4" w:rsidRDefault="004731E4" w:rsidP="00AA2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0D0"/>
    <w:multiLevelType w:val="hybridMultilevel"/>
    <w:tmpl w:val="2708E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2731C"/>
    <w:multiLevelType w:val="hybridMultilevel"/>
    <w:tmpl w:val="AB64CD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0316B"/>
    <w:multiLevelType w:val="hybridMultilevel"/>
    <w:tmpl w:val="412E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72711"/>
    <w:multiLevelType w:val="hybridMultilevel"/>
    <w:tmpl w:val="C63CA0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B71975"/>
    <w:multiLevelType w:val="hybridMultilevel"/>
    <w:tmpl w:val="9836E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D2AD6"/>
    <w:multiLevelType w:val="hybridMultilevel"/>
    <w:tmpl w:val="02A0F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61671"/>
    <w:multiLevelType w:val="hybridMultilevel"/>
    <w:tmpl w:val="44F49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E07D8"/>
    <w:multiLevelType w:val="hybridMultilevel"/>
    <w:tmpl w:val="5E22C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796897"/>
    <w:multiLevelType w:val="hybridMultilevel"/>
    <w:tmpl w:val="8D30D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B40BC0"/>
    <w:multiLevelType w:val="hybridMultilevel"/>
    <w:tmpl w:val="053E9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85393A"/>
    <w:multiLevelType w:val="hybridMultilevel"/>
    <w:tmpl w:val="591C1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FE514C"/>
    <w:multiLevelType w:val="hybridMultilevel"/>
    <w:tmpl w:val="10A6F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1"/>
  </w:num>
  <w:num w:numId="5">
    <w:abstractNumId w:val="11"/>
  </w:num>
  <w:num w:numId="6">
    <w:abstractNumId w:val="3"/>
  </w:num>
  <w:num w:numId="7">
    <w:abstractNumId w:val="7"/>
  </w:num>
  <w:num w:numId="8">
    <w:abstractNumId w:val="5"/>
  </w:num>
  <w:num w:numId="9">
    <w:abstractNumId w:val="6"/>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B8"/>
    <w:rsid w:val="00151C88"/>
    <w:rsid w:val="001D4631"/>
    <w:rsid w:val="0020381E"/>
    <w:rsid w:val="004731E4"/>
    <w:rsid w:val="004750AC"/>
    <w:rsid w:val="00557D21"/>
    <w:rsid w:val="005742AE"/>
    <w:rsid w:val="0058567B"/>
    <w:rsid w:val="00743071"/>
    <w:rsid w:val="00787481"/>
    <w:rsid w:val="007C086F"/>
    <w:rsid w:val="00895D21"/>
    <w:rsid w:val="008B11BE"/>
    <w:rsid w:val="00980E56"/>
    <w:rsid w:val="009A782C"/>
    <w:rsid w:val="009B487D"/>
    <w:rsid w:val="00A70B4A"/>
    <w:rsid w:val="00A83469"/>
    <w:rsid w:val="00AA20B8"/>
    <w:rsid w:val="00AE244D"/>
    <w:rsid w:val="00B227BF"/>
    <w:rsid w:val="00BF13AC"/>
    <w:rsid w:val="00BF6302"/>
    <w:rsid w:val="00C1434F"/>
    <w:rsid w:val="00CB517B"/>
    <w:rsid w:val="00CE10D0"/>
    <w:rsid w:val="00EA570A"/>
    <w:rsid w:val="00FF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B8"/>
  </w:style>
  <w:style w:type="paragraph" w:styleId="Footer">
    <w:name w:val="footer"/>
    <w:basedOn w:val="Normal"/>
    <w:link w:val="FooterChar"/>
    <w:uiPriority w:val="99"/>
    <w:unhideWhenUsed/>
    <w:rsid w:val="00AA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0B8"/>
  </w:style>
  <w:style w:type="paragraph" w:styleId="ListParagraph">
    <w:name w:val="List Paragraph"/>
    <w:basedOn w:val="Normal"/>
    <w:uiPriority w:val="34"/>
    <w:qFormat/>
    <w:rsid w:val="00A70B4A"/>
    <w:pPr>
      <w:ind w:left="720"/>
      <w:contextualSpacing/>
    </w:pPr>
  </w:style>
  <w:style w:type="paragraph" w:styleId="BalloonText">
    <w:name w:val="Balloon Text"/>
    <w:basedOn w:val="Normal"/>
    <w:link w:val="BalloonTextChar"/>
    <w:uiPriority w:val="99"/>
    <w:semiHidden/>
    <w:unhideWhenUsed/>
    <w:rsid w:val="00557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B8"/>
  </w:style>
  <w:style w:type="paragraph" w:styleId="Footer">
    <w:name w:val="footer"/>
    <w:basedOn w:val="Normal"/>
    <w:link w:val="FooterChar"/>
    <w:uiPriority w:val="99"/>
    <w:unhideWhenUsed/>
    <w:rsid w:val="00AA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0B8"/>
  </w:style>
  <w:style w:type="paragraph" w:styleId="ListParagraph">
    <w:name w:val="List Paragraph"/>
    <w:basedOn w:val="Normal"/>
    <w:uiPriority w:val="34"/>
    <w:qFormat/>
    <w:rsid w:val="00A70B4A"/>
    <w:pPr>
      <w:ind w:left="720"/>
      <w:contextualSpacing/>
    </w:pPr>
  </w:style>
  <w:style w:type="paragraph" w:styleId="BalloonText">
    <w:name w:val="Balloon Text"/>
    <w:basedOn w:val="Normal"/>
    <w:link w:val="BalloonTextChar"/>
    <w:uiPriority w:val="99"/>
    <w:semiHidden/>
    <w:unhideWhenUsed/>
    <w:rsid w:val="00557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dc:creator>
  <cp:lastModifiedBy>Galyn</cp:lastModifiedBy>
  <cp:revision>3</cp:revision>
  <cp:lastPrinted>2012-07-24T15:15:00Z</cp:lastPrinted>
  <dcterms:created xsi:type="dcterms:W3CDTF">2012-07-24T15:16:00Z</dcterms:created>
  <dcterms:modified xsi:type="dcterms:W3CDTF">2012-07-24T15:17:00Z</dcterms:modified>
</cp:coreProperties>
</file>